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8" w:rsidRDefault="00715609">
      <w:r>
        <w:rPr>
          <w:noProof/>
          <w:lang w:eastAsia="uk-UA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19050</wp:posOffset>
            </wp:positionV>
            <wp:extent cx="410210" cy="546735"/>
            <wp:effectExtent l="0" t="0" r="0" b="0"/>
            <wp:wrapSquare wrapText="bothSides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348" w:rsidRDefault="00CC6348">
      <w:pPr>
        <w:jc w:val="center"/>
        <w:rPr>
          <w:rFonts w:ascii="Times New Roman" w:hAnsi="Times New Roman" w:cs="Times New Roman"/>
          <w:b/>
          <w:sz w:val="28"/>
        </w:rPr>
      </w:pPr>
    </w:p>
    <w:p w:rsidR="00CC6348" w:rsidRDefault="00CC6348">
      <w:pPr>
        <w:jc w:val="center"/>
        <w:rPr>
          <w:rFonts w:ascii="Times New Roman" w:hAnsi="Times New Roman" w:cs="Times New Roman"/>
          <w:b/>
          <w:sz w:val="28"/>
        </w:rPr>
      </w:pPr>
    </w:p>
    <w:p w:rsidR="00CC6348" w:rsidRDefault="007156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Україна</w:t>
      </w:r>
    </w:p>
    <w:p w:rsidR="00CC6348" w:rsidRDefault="007156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Прилуцька міська рада</w:t>
      </w:r>
    </w:p>
    <w:p w:rsidR="00CC6348" w:rsidRDefault="007156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Чернігівська область</w:t>
      </w:r>
    </w:p>
    <w:p w:rsidR="00CC6348" w:rsidRDefault="007156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Управління освіти</w:t>
      </w:r>
    </w:p>
    <w:p w:rsidR="00CC6348" w:rsidRDefault="00CC6348">
      <w:pPr>
        <w:jc w:val="center"/>
        <w:rPr>
          <w:rFonts w:ascii="Times New Roman" w:hAnsi="Times New Roman" w:cs="Times New Roman"/>
          <w:b/>
          <w:sz w:val="28"/>
        </w:rPr>
      </w:pPr>
    </w:p>
    <w:p w:rsidR="00CC6348" w:rsidRDefault="007156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НАКАЗ</w:t>
      </w:r>
    </w:p>
    <w:p w:rsidR="00CC6348" w:rsidRDefault="007156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листопада 2020                               м. Прилуки                                         № 216</w:t>
      </w:r>
    </w:p>
    <w:p w:rsidR="00CC6348" w:rsidRDefault="00CC6348">
      <w:pPr>
        <w:rPr>
          <w:rFonts w:ascii="Times New Roman" w:hAnsi="Times New Roman" w:cs="Times New Roman"/>
          <w:sz w:val="28"/>
        </w:rPr>
      </w:pPr>
    </w:p>
    <w:p w:rsidR="00CC6348" w:rsidRDefault="00715609">
      <w:r>
        <w:rPr>
          <w:rFonts w:ascii="Times New Roman" w:hAnsi="Times New Roman" w:cs="Times New Roman"/>
          <w:sz w:val="28"/>
        </w:rPr>
        <w:t xml:space="preserve">Про затвердження </w:t>
      </w:r>
      <w:bookmarkStart w:id="0" w:name="__DdeLink__109_135516788"/>
      <w:r>
        <w:rPr>
          <w:rFonts w:ascii="Times New Roman" w:hAnsi="Times New Roman" w:cs="Times New Roman"/>
          <w:sz w:val="28"/>
        </w:rPr>
        <w:t>Положення</w:t>
      </w:r>
    </w:p>
    <w:p w:rsidR="00CC6348" w:rsidRDefault="00715609">
      <w:r>
        <w:rPr>
          <w:rFonts w:ascii="Times New Roman" w:hAnsi="Times New Roman" w:cs="Times New Roman"/>
          <w:sz w:val="28"/>
        </w:rPr>
        <w:t xml:space="preserve">про встановлення надбавок </w:t>
      </w:r>
    </w:p>
    <w:p w:rsidR="00CC6348" w:rsidRDefault="00715609">
      <w:r>
        <w:rPr>
          <w:rFonts w:ascii="Times New Roman" w:hAnsi="Times New Roman" w:cs="Times New Roman"/>
          <w:sz w:val="28"/>
        </w:rPr>
        <w:t xml:space="preserve">працівникам </w:t>
      </w:r>
      <w:r>
        <w:rPr>
          <w:rFonts w:ascii="Times New Roman" w:hAnsi="Times New Roman" w:cs="Times New Roman"/>
          <w:sz w:val="28"/>
        </w:rPr>
        <w:t>управління освіти,</w:t>
      </w:r>
    </w:p>
    <w:p w:rsidR="00CC6348" w:rsidRDefault="00715609">
      <w:r>
        <w:rPr>
          <w:rFonts w:ascii="Times New Roman" w:hAnsi="Times New Roman" w:cs="Times New Roman"/>
          <w:sz w:val="28"/>
        </w:rPr>
        <w:t xml:space="preserve">керівникам закладів та установ 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>освіти</w:t>
      </w:r>
      <w:bookmarkEnd w:id="0"/>
    </w:p>
    <w:p w:rsidR="00CC6348" w:rsidRDefault="00CC6348">
      <w:pPr>
        <w:rPr>
          <w:rFonts w:ascii="Times New Roman" w:hAnsi="Times New Roman" w:cs="Times New Roman"/>
          <w:sz w:val="28"/>
        </w:rPr>
      </w:pPr>
    </w:p>
    <w:p w:rsidR="00CC6348" w:rsidRDefault="00715609">
      <w:pPr>
        <w:shd w:val="clear" w:color="auto" w:fill="FFFFFF"/>
        <w:ind w:firstLine="6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Відповідно до Постанови Кабінету Міністрів України</w:t>
      </w:r>
      <w:r w:rsidR="00AD480B">
        <w:rPr>
          <w:rFonts w:ascii="Times New Roman" w:hAnsi="Times New Roman" w:cs="Times New Roman"/>
          <w:sz w:val="28"/>
        </w:rPr>
        <w:t xml:space="preserve"> від 30 серпня 2002 року №1298 «</w:t>
      </w:r>
      <w:r>
        <w:rPr>
          <w:rFonts w:ascii="Times New Roman" w:hAnsi="Times New Roman" w:cs="Times New Roman"/>
          <w:sz w:val="28"/>
        </w:rPr>
        <w:t>Про оплату праці працівників на основі Єдиної тарифної сітки розрядів та коефіцієнтів з оплати праці працівників установ, закла</w:t>
      </w:r>
      <w:r>
        <w:rPr>
          <w:rFonts w:ascii="Times New Roman" w:hAnsi="Times New Roman" w:cs="Times New Roman"/>
          <w:sz w:val="28"/>
        </w:rPr>
        <w:t xml:space="preserve">дів та організацій </w:t>
      </w:r>
      <w:r w:rsidR="00AD480B">
        <w:rPr>
          <w:rFonts w:ascii="Times New Roman" w:hAnsi="Times New Roman" w:cs="Times New Roman"/>
          <w:sz w:val="28"/>
        </w:rPr>
        <w:t xml:space="preserve">окремих галузей бюджетної сфери» </w:t>
      </w:r>
      <w:r>
        <w:rPr>
          <w:rFonts w:ascii="Times New Roman" w:hAnsi="Times New Roman" w:cs="Times New Roman"/>
          <w:sz w:val="28"/>
        </w:rPr>
        <w:t>(зі змінами, внесеними Постановою КМУ від 29 липня 2020 року № 672), п.3 ч. 3-а наказу Міністерства України у справах молоді та сп</w:t>
      </w:r>
      <w:r w:rsidR="00AD480B">
        <w:rPr>
          <w:rFonts w:ascii="Times New Roman" w:hAnsi="Times New Roman" w:cs="Times New Roman"/>
          <w:sz w:val="28"/>
        </w:rPr>
        <w:t>орту від 23.09.2005 року №2097 «</w:t>
      </w:r>
      <w:r>
        <w:rPr>
          <w:rFonts w:ascii="Times New Roman" w:hAnsi="Times New Roman" w:cs="Times New Roman"/>
          <w:sz w:val="28"/>
        </w:rPr>
        <w:t>Про впорядкування умов оплати праці працівн</w:t>
      </w:r>
      <w:r>
        <w:rPr>
          <w:rFonts w:ascii="Times New Roman" w:hAnsi="Times New Roman" w:cs="Times New Roman"/>
          <w:sz w:val="28"/>
        </w:rPr>
        <w:t>иків бюджетних установ, закладів та організацій гал</w:t>
      </w:r>
      <w:r w:rsidR="00AD480B">
        <w:rPr>
          <w:rFonts w:ascii="Times New Roman" w:hAnsi="Times New Roman" w:cs="Times New Roman"/>
          <w:sz w:val="28"/>
        </w:rPr>
        <w:t>узі фізичної культури та спорту»</w:t>
      </w:r>
      <w:r w:rsidR="00CA51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(зі змінами, внесеними наказом Міністерства молоді та спорту України від 31 серпня 2017 року № 3659), листа Чернігівського обласного відділення (філії) Комітету з фізичного</w:t>
      </w:r>
      <w:r>
        <w:rPr>
          <w:rFonts w:ascii="Times New Roman" w:hAnsi="Times New Roman" w:cs="Times New Roman"/>
          <w:sz w:val="28"/>
        </w:rPr>
        <w:t xml:space="preserve"> виховання та спорту від 18.10.2019 року № 169</w:t>
      </w:r>
    </w:p>
    <w:p w:rsidR="00CC6348" w:rsidRDefault="00CC6348">
      <w:pPr>
        <w:shd w:val="clear" w:color="auto" w:fill="FFFFFF"/>
        <w:ind w:firstLine="624"/>
        <w:jc w:val="both"/>
        <w:rPr>
          <w:sz w:val="28"/>
        </w:rPr>
      </w:pPr>
    </w:p>
    <w:p w:rsidR="00CC6348" w:rsidRDefault="0071560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НАКАЗУЮ:</w:t>
      </w:r>
    </w:p>
    <w:p w:rsidR="00CC6348" w:rsidRDefault="00CC6348">
      <w:pPr>
        <w:rPr>
          <w:rFonts w:ascii="Times New Roman" w:hAnsi="Times New Roman" w:cs="Times New Roman"/>
          <w:b/>
          <w:sz w:val="28"/>
        </w:rPr>
      </w:pPr>
    </w:p>
    <w:p w:rsidR="00CC6348" w:rsidRDefault="00715609">
      <w:pPr>
        <w:shd w:val="clear" w:color="auto" w:fill="FFFFFF"/>
        <w:tabs>
          <w:tab w:val="left" w:pos="690"/>
          <w:tab w:val="left" w:pos="735"/>
        </w:tabs>
        <w:ind w:firstLine="567"/>
        <w:jc w:val="both"/>
      </w:pPr>
      <w:r>
        <w:rPr>
          <w:rFonts w:ascii="Times New Roman" w:hAnsi="Times New Roman" w:cs="Times New Roman"/>
          <w:sz w:val="28"/>
        </w:rPr>
        <w:t>1.Затвердити Положення про встановлення надбавок працівникам управління освіти, керівникам закладів та установ освіти.</w:t>
      </w:r>
    </w:p>
    <w:p w:rsidR="00CC6348" w:rsidRDefault="00715609">
      <w:pPr>
        <w:shd w:val="clear" w:color="auto" w:fill="FFFFFF"/>
        <w:tabs>
          <w:tab w:val="left" w:pos="690"/>
          <w:tab w:val="left" w:pos="735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2.Контроль за виконанням наказу залишаю за собою.</w:t>
      </w:r>
    </w:p>
    <w:p w:rsidR="00CC6348" w:rsidRDefault="00CC6348">
      <w:pPr>
        <w:shd w:val="clear" w:color="auto" w:fill="FFFFFF"/>
        <w:tabs>
          <w:tab w:val="left" w:pos="690"/>
          <w:tab w:val="left" w:pos="735"/>
        </w:tabs>
        <w:ind w:firstLine="567"/>
        <w:jc w:val="both"/>
        <w:rPr>
          <w:sz w:val="28"/>
        </w:rPr>
      </w:pPr>
    </w:p>
    <w:p w:rsidR="00CC6348" w:rsidRDefault="0071560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о. начальника управління </w:t>
      </w:r>
      <w:r>
        <w:rPr>
          <w:rFonts w:ascii="Times New Roman" w:hAnsi="Times New Roman" w:cs="Times New Roman"/>
          <w:sz w:val="28"/>
        </w:rPr>
        <w:t>освіти                                             О.П.</w:t>
      </w:r>
      <w:r w:rsidR="00CA510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Колошко</w:t>
      </w:r>
      <w:proofErr w:type="spellEnd"/>
    </w:p>
    <w:p w:rsidR="00CC6348" w:rsidRDefault="00CC6348"/>
    <w:sectPr w:rsidR="00CC634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0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C6348"/>
    <w:rsid w:val="00715609"/>
    <w:rsid w:val="00AD480B"/>
    <w:rsid w:val="00CA510A"/>
    <w:rsid w:val="00C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qFormat/>
    <w:pPr>
      <w:spacing w:before="440" w:after="60"/>
      <w:outlineLvl w:val="0"/>
    </w:pPr>
    <w:rPr>
      <w:rFonts w:ascii="Arial" w:hAnsi="Arial"/>
      <w:b/>
      <w:sz w:val="34"/>
    </w:rPr>
  </w:style>
  <w:style w:type="paragraph" w:styleId="2">
    <w:name w:val="heading 2"/>
    <w:basedOn w:val="a0"/>
    <w:qFormat/>
    <w:pPr>
      <w:spacing w:before="440" w:after="60"/>
      <w:outlineLvl w:val="1"/>
    </w:pPr>
    <w:rPr>
      <w:rFonts w:ascii="Arial" w:hAnsi="Arial"/>
      <w:b/>
    </w:rPr>
  </w:style>
  <w:style w:type="paragraph" w:styleId="3">
    <w:name w:val="heading 3"/>
    <w:basedOn w:val="a0"/>
    <w:qFormat/>
    <w:pPr>
      <w:spacing w:before="440" w:after="60"/>
      <w:outlineLvl w:val="2"/>
    </w:pPr>
    <w:rPr>
      <w:rFonts w:ascii="Arial" w:hAnsi="Arial"/>
      <w:b/>
    </w:rPr>
  </w:style>
  <w:style w:type="paragraph" w:styleId="4">
    <w:name w:val="heading 4"/>
    <w:basedOn w:val="a0"/>
    <w:qFormat/>
    <w:pPr>
      <w:spacing w:before="440" w:after="60"/>
      <w:outlineLvl w:val="3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и кінцевої виноски"/>
    <w:qFormat/>
  </w:style>
  <w:style w:type="character" w:customStyle="1" w:styleId="FootnoteCharacters">
    <w:name w:val="Footnote Characters"/>
    <w:qFormat/>
    <w:rPr>
      <w:sz w:val="20"/>
      <w:vertAlign w:val="superscript"/>
    </w:rPr>
  </w:style>
  <w:style w:type="character" w:customStyle="1" w:styleId="a5">
    <w:name w:val="Прив'язка виноски"/>
    <w:rPr>
      <w:sz w:val="20"/>
      <w:vertAlign w:val="superscript"/>
    </w:rPr>
  </w:style>
  <w:style w:type="character" w:customStyle="1" w:styleId="EndnoteCharacters">
    <w:name w:val="Endnote Characters"/>
    <w:qFormat/>
    <w:rPr>
      <w:sz w:val="20"/>
      <w:vertAlign w:val="superscript"/>
    </w:rPr>
  </w:style>
  <w:style w:type="character" w:customStyle="1" w:styleId="a6">
    <w:name w:val="Прив'язка кінцевої виноски"/>
    <w:rPr>
      <w:sz w:val="20"/>
      <w:vertAlign w:val="superscript"/>
    </w:rPr>
  </w:style>
  <w:style w:type="character" w:customStyle="1" w:styleId="BulletSymbolstext">
    <w:name w:val="Bullet Symbols_text"/>
    <w:qFormat/>
    <w:rPr>
      <w:rFonts w:ascii="OpenSymbol" w:hAnsi="OpenSymbol" w:cs="OpenSymbol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UpperRomanList">
    <w:name w:val="Upper Roman List"/>
    <w:qFormat/>
    <w:pPr>
      <w:widowControl w:val="0"/>
      <w:suppressAutoHyphens/>
      <w:ind w:left="720" w:hanging="431"/>
    </w:pPr>
    <w:rPr>
      <w:rFonts w:eastAsia="0" w:cs="Liberation Serif"/>
      <w:lang w:eastAsia="hi-IN"/>
    </w:rPr>
  </w:style>
  <w:style w:type="paragraph" w:customStyle="1" w:styleId="UpperCaseList">
    <w:name w:val="Upper Case List"/>
    <w:basedOn w:val="NumberedList"/>
    <w:qFormat/>
  </w:style>
  <w:style w:type="paragraph" w:customStyle="1" w:styleId="TriangleList">
    <w:name w:val="Triangle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TickList">
    <w:name w:val="Tick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Textbody">
    <w:name w:val="Text body"/>
    <w:qFormat/>
    <w:pPr>
      <w:widowControl w:val="0"/>
      <w:suppressAutoHyphens/>
      <w:spacing w:after="140" w:line="271" w:lineRule="auto"/>
    </w:pPr>
    <w:rPr>
      <w:rFonts w:eastAsia="0" w:cs="Liberation Serif"/>
      <w:lang w:eastAsia="hi-IN"/>
    </w:rPr>
  </w:style>
  <w:style w:type="paragraph" w:customStyle="1" w:styleId="StarList">
    <w:name w:val="Star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SquareList">
    <w:name w:val="Square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SectionHeading">
    <w:name w:val="Section Heading"/>
    <w:basedOn w:val="NumberedHeading1"/>
    <w:qFormat/>
    <w:pPr>
      <w:tabs>
        <w:tab w:val="clear" w:pos="431"/>
        <w:tab w:val="left" w:pos="1584"/>
      </w:tabs>
    </w:pPr>
  </w:style>
  <w:style w:type="paragraph" w:styleId="ab">
    <w:name w:val="Plain Text"/>
    <w:basedOn w:val="a"/>
    <w:qFormat/>
    <w:rPr>
      <w:rFonts w:ascii="Courier New" w:hAnsi="Courier New"/>
    </w:rPr>
  </w:style>
  <w:style w:type="paragraph" w:customStyle="1" w:styleId="NumberedList">
    <w:name w:val="Numbered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NumberedHeading3">
    <w:name w:val="Numbered Heading 3"/>
    <w:qFormat/>
    <w:pPr>
      <w:widowControl w:val="0"/>
      <w:tabs>
        <w:tab w:val="left" w:pos="431"/>
      </w:tabs>
      <w:suppressAutoHyphens/>
    </w:pPr>
    <w:rPr>
      <w:rFonts w:eastAsia="0" w:cs="Liberation Serif"/>
      <w:lang w:eastAsia="hi-IN"/>
    </w:rPr>
  </w:style>
  <w:style w:type="paragraph" w:customStyle="1" w:styleId="NumberedHeading2">
    <w:name w:val="Numbered Heading 2"/>
    <w:qFormat/>
    <w:pPr>
      <w:widowControl w:val="0"/>
      <w:tabs>
        <w:tab w:val="left" w:pos="431"/>
      </w:tabs>
      <w:suppressAutoHyphens/>
    </w:pPr>
    <w:rPr>
      <w:rFonts w:eastAsia="0" w:cs="Liberation Serif"/>
      <w:lang w:eastAsia="hi-IN"/>
    </w:rPr>
  </w:style>
  <w:style w:type="paragraph" w:customStyle="1" w:styleId="NumberedHeading1">
    <w:name w:val="Numbered Heading 1"/>
    <w:qFormat/>
    <w:pPr>
      <w:widowControl w:val="0"/>
      <w:tabs>
        <w:tab w:val="left" w:pos="431"/>
      </w:tabs>
      <w:suppressAutoHyphens/>
    </w:pPr>
    <w:rPr>
      <w:rFonts w:eastAsia="0" w:cs="Liberation Serif"/>
      <w:lang w:eastAsia="hi-IN"/>
    </w:rPr>
  </w:style>
  <w:style w:type="paragraph" w:customStyle="1" w:styleId="LowerRomanList">
    <w:name w:val="Lower Roman List"/>
    <w:qFormat/>
    <w:pPr>
      <w:widowControl w:val="0"/>
      <w:suppressAutoHyphens/>
      <w:ind w:left="720" w:hanging="431"/>
    </w:pPr>
    <w:rPr>
      <w:rFonts w:eastAsia="0" w:cs="Liberation Serif"/>
      <w:lang w:eastAsia="hi-IN"/>
    </w:rPr>
  </w:style>
  <w:style w:type="paragraph" w:customStyle="1" w:styleId="LowerCaseList">
    <w:name w:val="Lower Case List"/>
    <w:qFormat/>
    <w:pPr>
      <w:ind w:left="720" w:hanging="431"/>
    </w:pPr>
    <w:rPr>
      <w:rFonts w:ascii="Times New Roman" w:hAnsi="Times New Roman"/>
    </w:rPr>
  </w:style>
  <w:style w:type="paragraph" w:customStyle="1" w:styleId="ImpliesList">
    <w:name w:val="Implies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HeartList">
    <w:name w:val="Heart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HandList">
    <w:name w:val="Hand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styleId="ac">
    <w:name w:val="footnote text"/>
    <w:basedOn w:val="a"/>
    <w:rPr>
      <w:sz w:val="20"/>
    </w:rPr>
  </w:style>
  <w:style w:type="paragraph" w:customStyle="1" w:styleId="Footnote">
    <w:name w:val="Footnote"/>
    <w:qFormat/>
    <w:pPr>
      <w:widowControl w:val="0"/>
      <w:suppressAutoHyphens/>
      <w:ind w:left="288" w:hanging="288"/>
    </w:pPr>
    <w:rPr>
      <w:rFonts w:eastAsia="0" w:cs="Liberation Serif"/>
      <w:sz w:val="20"/>
      <w:lang w:eastAsia="hi-IN"/>
    </w:rPr>
  </w:style>
  <w:style w:type="paragraph" w:styleId="ad">
    <w:name w:val="endnote text"/>
    <w:basedOn w:val="a"/>
  </w:style>
  <w:style w:type="paragraph" w:customStyle="1" w:styleId="Endnote">
    <w:name w:val="Endnote"/>
    <w:basedOn w:val="a"/>
    <w:qFormat/>
    <w:pPr>
      <w:ind w:left="288" w:hanging="288"/>
    </w:pPr>
  </w:style>
  <w:style w:type="paragraph" w:customStyle="1" w:styleId="DiamondList">
    <w:name w:val="Diamond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DashedList">
    <w:name w:val="Dashed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ContentsHeader">
    <w:name w:val="Contents Header"/>
    <w:qFormat/>
    <w:pPr>
      <w:widowControl w:val="0"/>
      <w:suppressAutoHyphens/>
      <w:spacing w:before="240" w:after="120"/>
      <w:jc w:val="center"/>
    </w:pPr>
    <w:rPr>
      <w:rFonts w:ascii="Arial" w:eastAsia="0" w:hAnsi="Arial" w:cs="Arial"/>
      <w:b/>
      <w:sz w:val="32"/>
      <w:lang w:eastAsia="hi-IN"/>
    </w:rPr>
  </w:style>
  <w:style w:type="paragraph" w:customStyle="1" w:styleId="Contents4">
    <w:name w:val="Contents 4"/>
    <w:qFormat/>
    <w:pPr>
      <w:widowControl w:val="0"/>
      <w:suppressAutoHyphens/>
      <w:ind w:left="2880" w:hanging="431"/>
    </w:pPr>
    <w:rPr>
      <w:rFonts w:eastAsia="0" w:cs="Liberation Serif"/>
      <w:lang w:eastAsia="hi-IN"/>
    </w:rPr>
  </w:style>
  <w:style w:type="paragraph" w:customStyle="1" w:styleId="Contents3">
    <w:name w:val="Contents 3"/>
    <w:qFormat/>
    <w:pPr>
      <w:widowControl w:val="0"/>
      <w:suppressAutoHyphens/>
      <w:ind w:left="2160" w:hanging="431"/>
    </w:pPr>
    <w:rPr>
      <w:rFonts w:eastAsia="0" w:cs="Liberation Serif"/>
      <w:lang w:eastAsia="hi-IN"/>
    </w:rPr>
  </w:style>
  <w:style w:type="paragraph" w:customStyle="1" w:styleId="Contents2">
    <w:name w:val="Contents 2"/>
    <w:qFormat/>
    <w:pPr>
      <w:widowControl w:val="0"/>
      <w:suppressAutoHyphens/>
      <w:ind w:left="1440" w:hanging="431"/>
    </w:pPr>
    <w:rPr>
      <w:rFonts w:eastAsia="0" w:cs="Liberation Serif"/>
      <w:lang w:eastAsia="hi-IN"/>
    </w:rPr>
  </w:style>
  <w:style w:type="paragraph" w:customStyle="1" w:styleId="Contents1">
    <w:name w:val="Contents 1"/>
    <w:qFormat/>
    <w:pPr>
      <w:widowControl w:val="0"/>
      <w:suppressAutoHyphens/>
      <w:ind w:left="720" w:hanging="431"/>
    </w:pPr>
    <w:rPr>
      <w:rFonts w:eastAsia="0" w:cs="Liberation Serif"/>
      <w:lang w:eastAsia="hi-IN"/>
    </w:rPr>
  </w:style>
  <w:style w:type="paragraph" w:customStyle="1" w:styleId="ChapterHeading">
    <w:name w:val="Chapter Heading"/>
    <w:qFormat/>
    <w:pPr>
      <w:tabs>
        <w:tab w:val="left" w:pos="1584"/>
      </w:tabs>
    </w:pPr>
  </w:style>
  <w:style w:type="paragraph" w:customStyle="1" w:styleId="BulletList">
    <w:name w:val="Bullet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customStyle="1" w:styleId="BoxList">
    <w:name w:val="Box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  <w:style w:type="paragraph" w:styleId="ae">
    <w:name w:val="Block Text"/>
    <w:qFormat/>
    <w:pPr>
      <w:widowControl w:val="0"/>
      <w:suppressAutoHyphens/>
      <w:spacing w:after="120"/>
      <w:ind w:left="1440" w:right="1440"/>
    </w:pPr>
    <w:rPr>
      <w:rFonts w:eastAsia="0" w:cs="Liberation Serif"/>
      <w:lang w:eastAsia="hi-IN"/>
    </w:rPr>
  </w:style>
  <w:style w:type="paragraph" w:customStyle="1" w:styleId="ArrowheadList">
    <w:name w:val="Arrowhead List"/>
    <w:qFormat/>
    <w:pPr>
      <w:widowControl w:val="0"/>
      <w:suppressAutoHyphens/>
      <w:ind w:left="720" w:hanging="431"/>
    </w:pPr>
    <w:rPr>
      <w:rFonts w:ascii="Times New Roman" w:eastAsia="Liberation Sans" w:hAnsi="Times New Roman" w:cs="Liberation Serif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4</cp:revision>
  <dcterms:created xsi:type="dcterms:W3CDTF">2020-12-21T09:34:00Z</dcterms:created>
  <dcterms:modified xsi:type="dcterms:W3CDTF">2020-12-23T09:45:00Z</dcterms:modified>
  <dc:language>uk-UA</dc:language>
</cp:coreProperties>
</file>