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981647" w:rsidRPr="00981647" w:rsidRDefault="00597C95" w:rsidP="009816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код ДК 021:2015: </w:t>
      </w:r>
      <w:r w:rsidR="00981647"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44810000-1 Фарби (Фарба емаль, фарба водоемульсійна)</w:t>
      </w:r>
    </w:p>
    <w:p w:rsidR="00577AE2" w:rsidRPr="00981647" w:rsidRDefault="00724350" w:rsidP="00E1052C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Спрощена</w:t>
      </w:r>
      <w:proofErr w:type="spellEnd"/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закупівля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981647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6" w:history="1">
        <w:r w:rsidR="00724350" w:rsidRPr="00724350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UA-2022-07-25-000643-a</w:t>
        </w:r>
      </w:hyperlink>
    </w:p>
    <w:p w:rsidR="00597C95" w:rsidRPr="00800E62" w:rsidRDefault="00597C95" w:rsidP="00800E62">
      <w:pPr>
        <w:pStyle w:val="1"/>
        <w:shd w:val="clear" w:color="auto" w:fill="F5F5F5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  <w:r w:rsidRPr="00800E62">
        <w:rPr>
          <w:color w:val="000000" w:themeColor="text1"/>
          <w:sz w:val="28"/>
          <w:szCs w:val="28"/>
          <w:lang w:val="uk-UA"/>
        </w:rPr>
        <w:t xml:space="preserve">Предмет закупівлі: </w:t>
      </w:r>
      <w:r w:rsidRPr="00800E62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800E62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800E62">
        <w:rPr>
          <w:color w:val="000000" w:themeColor="text1"/>
          <w:sz w:val="28"/>
          <w:szCs w:val="28"/>
          <w:shd w:val="clear" w:color="auto" w:fill="FDFEFD"/>
        </w:rPr>
        <w:t> </w:t>
      </w:r>
      <w:r w:rsidR="00981647" w:rsidRPr="00981647">
        <w:rPr>
          <w:color w:val="000000" w:themeColor="text1"/>
          <w:sz w:val="28"/>
          <w:szCs w:val="28"/>
          <w:lang w:val="uk-UA"/>
        </w:rPr>
        <w:t>44810000-1 Фарби (Фарба емаль, фарба водоемульсійна)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188400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0E62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фарби для потреб закладів</w:t>
      </w:r>
      <w:r w:rsidR="004A1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816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40338" w:rsidRPr="0054033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1647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9816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вул. Вокзальна, 24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(навчальні заклади освіти)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81647" w:rsidRDefault="00981647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Фарба емаль, фарба водоемульсійна</w:t>
      </w:r>
    </w:p>
    <w:p w:rsidR="00981647" w:rsidRPr="00981647" w:rsidRDefault="00981647" w:rsidP="00981647">
      <w:pPr>
        <w:pStyle w:val="a5"/>
        <w:tabs>
          <w:tab w:val="left" w:pos="720"/>
        </w:tabs>
        <w:spacing w:after="0" w:line="240" w:lineRule="auto"/>
        <w:ind w:left="0"/>
        <w:contextualSpacing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81647">
        <w:rPr>
          <w:rFonts w:ascii="Times New Roman" w:eastAsiaTheme="minorHAnsi" w:hAnsi="Times New Roman"/>
          <w:color w:val="000000" w:themeColor="text1"/>
          <w:sz w:val="28"/>
          <w:szCs w:val="28"/>
        </w:rPr>
        <w:t>Учасник гарантує відповідність предмету закупівлі вимогам ДСТУ, ГОСТ, Правилам пожежної безпеки та умовам дотримання правил транспортування до об’єкта Замовника.</w:t>
      </w:r>
      <w:r w:rsidRPr="00981647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 </w:t>
      </w:r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Товар повинен бути </w:t>
      </w:r>
      <w:proofErr w:type="spellStart"/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>затарений</w:t>
      </w:r>
      <w:proofErr w:type="spellEnd"/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 в упаковку виробника товару, що забезпечує захист товару від його пошкодження або псування під час транспортування і зберігання. Маркування повинне містити інформацію про товар (марка, вага, виробник, термін розфасовки, термін використання і так далі).</w:t>
      </w:r>
    </w:p>
    <w:p w:rsidR="00981647" w:rsidRPr="00981647" w:rsidRDefault="00981647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0E62" w:rsidRPr="00517767" w:rsidRDefault="00800E6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00E62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B30B53"/>
    <w:rsid w:val="00C236D7"/>
    <w:rsid w:val="00C66288"/>
    <w:rsid w:val="00CC3604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2-07-25-000643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2022-07-19T06:10:00Z</cp:lastPrinted>
  <dcterms:created xsi:type="dcterms:W3CDTF">2021-11-16T13:40:00Z</dcterms:created>
  <dcterms:modified xsi:type="dcterms:W3CDTF">2022-07-25T07:20:00Z</dcterms:modified>
</cp:coreProperties>
</file>