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94D" w:rsidRPr="00F447AF" w:rsidRDefault="00607D4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F447A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F447AF">
        <w:tc>
          <w:tcPr>
            <w:tcW w:w="3284" w:type="dxa"/>
            <w:shd w:val="clear" w:color="auto" w:fill="auto"/>
            <w:vAlign w:val="bottom"/>
          </w:tcPr>
          <w:p w:rsidR="00E7494D" w:rsidRPr="00F447AF" w:rsidRDefault="00974E73" w:rsidP="00794F6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26</w:t>
            </w:r>
            <w:r w:rsidR="00644DF9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794F6B">
              <w:rPr>
                <w:b w:val="0"/>
                <w:sz w:val="28"/>
                <w:szCs w:val="28"/>
                <w:lang w:val="uk-UA"/>
              </w:rPr>
              <w:t>жовт</w:t>
            </w:r>
            <w:r w:rsidR="00644DF9">
              <w:rPr>
                <w:b w:val="0"/>
                <w:sz w:val="28"/>
                <w:szCs w:val="28"/>
                <w:lang w:val="uk-UA"/>
              </w:rPr>
              <w:t>ня</w:t>
            </w:r>
            <w:r w:rsidR="0025696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4749A5">
              <w:rPr>
                <w:b w:val="0"/>
                <w:sz w:val="28"/>
                <w:szCs w:val="28"/>
                <w:lang w:val="uk-UA"/>
              </w:rPr>
              <w:t xml:space="preserve">    </w:t>
            </w:r>
            <w:r w:rsidR="00E7494D" w:rsidRPr="00F447AF">
              <w:rPr>
                <w:b w:val="0"/>
                <w:sz w:val="28"/>
                <w:szCs w:val="28"/>
                <w:lang w:val="uk-UA"/>
              </w:rPr>
              <w:t>201</w:t>
            </w:r>
            <w:r w:rsidR="006D675D">
              <w:rPr>
                <w:b w:val="0"/>
                <w:sz w:val="28"/>
                <w:szCs w:val="28"/>
                <w:lang w:val="uk-UA"/>
              </w:rPr>
              <w:t>7</w:t>
            </w:r>
            <w:r w:rsidR="00E7494D" w:rsidRPr="00F447AF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7494D" w:rsidRPr="00F447A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F447A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F447AF" w:rsidRDefault="00E7494D" w:rsidP="00A31B7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447AF">
              <w:rPr>
                <w:b w:val="0"/>
                <w:sz w:val="28"/>
                <w:szCs w:val="28"/>
                <w:lang w:val="uk-UA"/>
              </w:rPr>
              <w:t>№</w:t>
            </w:r>
            <w:r w:rsidR="00F447A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A31B71">
              <w:rPr>
                <w:b w:val="0"/>
                <w:sz w:val="28"/>
                <w:szCs w:val="28"/>
                <w:lang w:val="uk-UA"/>
              </w:rPr>
              <w:t>351</w:t>
            </w:r>
            <w:r w:rsidR="005F3F9A">
              <w:rPr>
                <w:b w:val="0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E7494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794F6B" w:rsidRDefault="00794F6B" w:rsidP="00134ACA">
      <w:pPr>
        <w:pStyle w:val="Default"/>
        <w:jc w:val="both"/>
        <w:rPr>
          <w:sz w:val="28"/>
          <w:szCs w:val="28"/>
          <w:lang w:val="uk-UA"/>
        </w:rPr>
      </w:pPr>
      <w:r w:rsidRPr="00794F6B">
        <w:rPr>
          <w:sz w:val="28"/>
          <w:szCs w:val="28"/>
          <w:lang w:val="uk-UA"/>
        </w:rPr>
        <w:t xml:space="preserve">Про безпеку життєдіяльності </w:t>
      </w:r>
    </w:p>
    <w:p w:rsidR="00F96E1C" w:rsidRDefault="00794F6B" w:rsidP="00134ACA">
      <w:pPr>
        <w:pStyle w:val="Default"/>
        <w:jc w:val="both"/>
        <w:rPr>
          <w:sz w:val="28"/>
          <w:szCs w:val="28"/>
          <w:lang w:val="uk-UA"/>
        </w:rPr>
      </w:pPr>
      <w:r w:rsidRPr="00794F6B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 процесу</w:t>
      </w:r>
    </w:p>
    <w:p w:rsidR="00794F6B" w:rsidRDefault="00794F6B" w:rsidP="00134ACA">
      <w:pPr>
        <w:pStyle w:val="Default"/>
        <w:jc w:val="both"/>
        <w:rPr>
          <w:sz w:val="28"/>
          <w:szCs w:val="28"/>
          <w:lang w:val="uk-UA"/>
        </w:rPr>
      </w:pPr>
    </w:p>
    <w:p w:rsidR="00C33C3E" w:rsidRDefault="00794F6B" w:rsidP="00C33C3E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4950" w:rsidRPr="00CF4950">
        <w:rPr>
          <w:sz w:val="28"/>
          <w:szCs w:val="28"/>
          <w:lang w:val="uk-UA"/>
        </w:rPr>
        <w:t>Керуючись наказ</w:t>
      </w:r>
      <w:r w:rsidR="003676F3">
        <w:rPr>
          <w:sz w:val="28"/>
          <w:szCs w:val="28"/>
          <w:lang w:val="uk-UA"/>
        </w:rPr>
        <w:t>а</w:t>
      </w:r>
      <w:r w:rsidR="00CF4950" w:rsidRPr="00CF4950">
        <w:rPr>
          <w:sz w:val="28"/>
          <w:szCs w:val="28"/>
          <w:lang w:val="uk-UA"/>
        </w:rPr>
        <w:t>м</w:t>
      </w:r>
      <w:r w:rsidR="003676F3">
        <w:rPr>
          <w:sz w:val="28"/>
          <w:szCs w:val="28"/>
          <w:lang w:val="uk-UA"/>
        </w:rPr>
        <w:t>и</w:t>
      </w:r>
      <w:r w:rsidR="00CF4950" w:rsidRPr="00CF4950">
        <w:rPr>
          <w:sz w:val="28"/>
          <w:szCs w:val="28"/>
          <w:lang w:val="uk-UA"/>
        </w:rPr>
        <w:t xml:space="preserve"> Міністерства освіти і науки України</w:t>
      </w:r>
      <w:r w:rsidR="00CF4950">
        <w:rPr>
          <w:sz w:val="28"/>
          <w:szCs w:val="28"/>
          <w:lang w:val="uk-UA"/>
        </w:rPr>
        <w:t xml:space="preserve"> </w:t>
      </w:r>
      <w:r w:rsidR="00696C1D" w:rsidRPr="00607D48">
        <w:rPr>
          <w:sz w:val="28"/>
          <w:szCs w:val="28"/>
          <w:lang w:val="uk-UA"/>
        </w:rPr>
        <w:t>15.08.2016  №974</w:t>
      </w:r>
      <w:r w:rsidR="00696C1D">
        <w:rPr>
          <w:sz w:val="28"/>
          <w:szCs w:val="28"/>
          <w:lang w:val="uk-UA"/>
        </w:rPr>
        <w:t xml:space="preserve">  </w:t>
      </w:r>
      <w:r w:rsidR="00CF4950">
        <w:rPr>
          <w:rFonts w:hint="eastAsia"/>
          <w:sz w:val="28"/>
          <w:szCs w:val="28"/>
          <w:lang w:val="uk-UA"/>
        </w:rPr>
        <w:t>«</w:t>
      </w:r>
      <w:r w:rsidR="00CF4950" w:rsidRPr="00607D48">
        <w:rPr>
          <w:sz w:val="28"/>
          <w:szCs w:val="28"/>
          <w:lang w:val="uk-UA"/>
        </w:rPr>
        <w:t xml:space="preserve">Про </w:t>
      </w:r>
      <w:r w:rsidR="00CF4950" w:rsidRPr="00C83B88">
        <w:rPr>
          <w:sz w:val="28"/>
          <w:szCs w:val="28"/>
          <w:lang w:val="uk-UA"/>
        </w:rPr>
        <w:t xml:space="preserve">затвердження Правил пожежної безпеки для навчальних закладів та установ системи освіти України» </w:t>
      </w:r>
      <w:r w:rsidR="003676F3" w:rsidRPr="00C83B88">
        <w:rPr>
          <w:sz w:val="28"/>
          <w:szCs w:val="28"/>
          <w:lang w:val="uk-UA"/>
        </w:rPr>
        <w:t>та   від 28.09.2017 № 1324</w:t>
      </w:r>
      <w:r w:rsidR="00C83B88" w:rsidRPr="00C83B88">
        <w:rPr>
          <w:sz w:val="28"/>
          <w:szCs w:val="28"/>
          <w:lang w:val="uk-UA"/>
        </w:rPr>
        <w:t xml:space="preserve"> «Про</w:t>
      </w:r>
      <w:r w:rsidR="00C83B88">
        <w:rPr>
          <w:sz w:val="28"/>
          <w:szCs w:val="28"/>
          <w:lang w:val="uk-UA"/>
        </w:rPr>
        <w:t xml:space="preserve"> затвердження Плану заходів щодо посилення протипожежного та техногенного захисту об’єктів»</w:t>
      </w:r>
      <w:r w:rsidR="009C701D">
        <w:rPr>
          <w:sz w:val="28"/>
          <w:szCs w:val="28"/>
          <w:lang w:val="uk-UA"/>
        </w:rPr>
        <w:t xml:space="preserve">, на виконання доручення голови Чернігівської облдержадміністрації від 22.09.2017 №01-06/8893 та листа Управління освіти і науки Чернігівської облдержадміністрації </w:t>
      </w:r>
      <w:r w:rsidR="00A66C20">
        <w:rPr>
          <w:sz w:val="28"/>
          <w:szCs w:val="28"/>
          <w:lang w:val="uk-UA"/>
        </w:rPr>
        <w:t xml:space="preserve">від 09.10.2017 №03/109/3807 «Щодо безпеки життєдіяльності учасників освітнього процесу», </w:t>
      </w:r>
      <w:r w:rsidR="009C701D" w:rsidRPr="001005FE">
        <w:rPr>
          <w:sz w:val="28"/>
          <w:szCs w:val="28"/>
          <w:lang w:val="uk-UA"/>
        </w:rPr>
        <w:t>згідно з розділом 5 Положення про Управління освіти Прилуцької міської  ради,  затвердженого  рішенням  міської  ради (10 сесія 7 скликання)   від 28  квітня 2016 року №4</w:t>
      </w:r>
      <w:r w:rsidR="00A66C20">
        <w:rPr>
          <w:sz w:val="28"/>
          <w:szCs w:val="28"/>
          <w:lang w:val="uk-UA"/>
        </w:rPr>
        <w:t xml:space="preserve">, з метою </w:t>
      </w:r>
      <w:r w:rsidR="006E02F2">
        <w:rPr>
          <w:sz w:val="28"/>
          <w:szCs w:val="28"/>
          <w:lang w:val="uk-UA"/>
        </w:rPr>
        <w:t xml:space="preserve"> забезпечення неухильного дотримання вимог законодавства  щодо створення безпечних умов перебування дітей у закладах освіти, вжиття вичерпних заходів щодо приведення навчальних закладів у належний протипожежний стан</w:t>
      </w:r>
    </w:p>
    <w:p w:rsidR="00C33C3E" w:rsidRDefault="00C33C3E" w:rsidP="00C33C3E">
      <w:pPr>
        <w:pStyle w:val="Default"/>
        <w:jc w:val="both"/>
        <w:rPr>
          <w:sz w:val="28"/>
          <w:szCs w:val="28"/>
          <w:lang w:val="uk-UA"/>
        </w:rPr>
      </w:pPr>
    </w:p>
    <w:p w:rsidR="00C33C3E" w:rsidRDefault="00C33C3E" w:rsidP="00C33C3E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74E73" w:rsidRDefault="00974E73" w:rsidP="00C33C3E">
      <w:pPr>
        <w:pStyle w:val="Default"/>
        <w:jc w:val="both"/>
        <w:rPr>
          <w:sz w:val="28"/>
          <w:szCs w:val="28"/>
          <w:lang w:val="uk-UA"/>
        </w:rPr>
      </w:pPr>
    </w:p>
    <w:p w:rsidR="00C33C3E" w:rsidRDefault="00857F5E" w:rsidP="00966170">
      <w:pPr>
        <w:pStyle w:val="Default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закладів дошкільної, загальної середньої, позашкільної освіти:</w:t>
      </w:r>
    </w:p>
    <w:p w:rsidR="00857F5E" w:rsidRDefault="00857F5E" w:rsidP="00857F5E">
      <w:pPr>
        <w:pStyle w:val="Default"/>
        <w:numPr>
          <w:ilvl w:val="1"/>
          <w:numId w:val="20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перевірку технічного стану внутрішнього пожежного водопостачання</w:t>
      </w:r>
      <w:r w:rsidR="008E4B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щодо м</w:t>
      </w:r>
      <w:r w:rsidR="00147956">
        <w:rPr>
          <w:sz w:val="28"/>
          <w:szCs w:val="28"/>
          <w:lang w:val="uk-UA"/>
        </w:rPr>
        <w:t xml:space="preserve">ожливості </w:t>
      </w:r>
      <w:r>
        <w:rPr>
          <w:sz w:val="28"/>
          <w:szCs w:val="28"/>
          <w:lang w:val="uk-UA"/>
        </w:rPr>
        <w:t xml:space="preserve"> експлуата</w:t>
      </w:r>
      <w:r w:rsidR="001D7FED">
        <w:rPr>
          <w:sz w:val="28"/>
          <w:szCs w:val="28"/>
          <w:lang w:val="uk-UA"/>
        </w:rPr>
        <w:t>ції в умовах низьких температур, а також</w:t>
      </w:r>
      <w:r w:rsidR="001D7FED" w:rsidRPr="001D7FED">
        <w:rPr>
          <w:sz w:val="28"/>
          <w:szCs w:val="28"/>
          <w:lang w:val="uk-UA"/>
        </w:rPr>
        <w:t xml:space="preserve"> </w:t>
      </w:r>
      <w:r w:rsidR="001D7FED">
        <w:rPr>
          <w:sz w:val="28"/>
          <w:szCs w:val="28"/>
          <w:lang w:val="uk-UA"/>
        </w:rPr>
        <w:t>комплектації  та розміщення  пожежних кранів</w:t>
      </w:r>
      <w:r w:rsidR="00147956">
        <w:rPr>
          <w:sz w:val="28"/>
          <w:szCs w:val="28"/>
          <w:lang w:val="uk-UA"/>
        </w:rPr>
        <w:t xml:space="preserve"> та вжити заходів для усунення недоліків в разі їх виявлення</w:t>
      </w:r>
      <w:r w:rsidR="001D7FED">
        <w:rPr>
          <w:sz w:val="28"/>
          <w:szCs w:val="28"/>
          <w:lang w:val="uk-UA"/>
        </w:rPr>
        <w:t>.</w:t>
      </w:r>
    </w:p>
    <w:p w:rsidR="00857F5E" w:rsidRDefault="00857F5E" w:rsidP="00857F5E">
      <w:pPr>
        <w:pStyle w:val="Default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виконання – 20.11.2017.</w:t>
      </w:r>
    </w:p>
    <w:p w:rsidR="00857F5E" w:rsidRDefault="00256D7E" w:rsidP="00256D7E">
      <w:pPr>
        <w:pStyle w:val="Default"/>
        <w:numPr>
          <w:ilvl w:val="1"/>
          <w:numId w:val="20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інструкції з пожежної та техногенної безпеки в закладах, за необхідності опрацювати нові або доповнити чинні.</w:t>
      </w:r>
    </w:p>
    <w:p w:rsidR="00256D7E" w:rsidRDefault="00256D7E" w:rsidP="00256D7E">
      <w:pPr>
        <w:pStyle w:val="Default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виконання – 20.11.2017.</w:t>
      </w:r>
    </w:p>
    <w:p w:rsidR="006C12A9" w:rsidRDefault="006C12A9" w:rsidP="006C12A9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A9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Організовувати вивчення  Правил  пожежної безпеки для навчальних закладів та установ системи освіти України, затверджених наказом Міністерства освіти і науки України від 15.08.2016  № 974 і забезпечувати їх виконання, здійснювати контроль за дотриманням установленого протипожежного режиму всіма учасниками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Pr="006C12A9">
        <w:rPr>
          <w:rFonts w:ascii="Times New Roman" w:hAnsi="Times New Roman" w:cs="Times New Roman"/>
          <w:sz w:val="28"/>
          <w:szCs w:val="28"/>
          <w:lang w:val="uk-UA"/>
        </w:rPr>
        <w:t>у,  вживати заходів щодо попередження пожежної небезпеки і усунення недоліків, що можуть її спричинити, не допуска</w:t>
      </w:r>
      <w:r w:rsidR="00974E7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6C12A9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 осіб</w:t>
      </w:r>
      <w:r w:rsidR="00147956">
        <w:rPr>
          <w:rFonts w:ascii="Times New Roman" w:hAnsi="Times New Roman" w:cs="Times New Roman"/>
          <w:sz w:val="28"/>
          <w:szCs w:val="28"/>
          <w:lang w:val="uk-UA"/>
        </w:rPr>
        <w:t>, які не пройшли навчання</w:t>
      </w:r>
      <w:r w:rsidRPr="006C1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A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протипожежного інструктажу і перевірки зна</w:t>
      </w:r>
      <w:r>
        <w:rPr>
          <w:rFonts w:ascii="Times New Roman" w:hAnsi="Times New Roman" w:cs="Times New Roman"/>
          <w:sz w:val="28"/>
          <w:szCs w:val="28"/>
          <w:lang w:val="uk-UA"/>
        </w:rPr>
        <w:t>нь з питань пожежної безпеки.</w:t>
      </w:r>
    </w:p>
    <w:p w:rsidR="006C12A9" w:rsidRDefault="006C12A9" w:rsidP="006C12A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виконання – постійно.</w:t>
      </w:r>
    </w:p>
    <w:p w:rsidR="006C12A9" w:rsidRDefault="006C12A9" w:rsidP="006C12A9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приміщеннях </w:t>
      </w:r>
      <w:r w:rsidR="0018348A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заборонити експлуатацію несправних приладів опалення та саморобних нагрівальних приладів</w:t>
      </w:r>
      <w:r w:rsidR="00B64DDE">
        <w:rPr>
          <w:rFonts w:ascii="Times New Roman" w:hAnsi="Times New Roman" w:cs="Times New Roman"/>
          <w:sz w:val="28"/>
          <w:szCs w:val="28"/>
          <w:lang w:val="uk-UA"/>
        </w:rPr>
        <w:t>, видавши відповідний наказ.</w:t>
      </w:r>
    </w:p>
    <w:p w:rsidR="0018348A" w:rsidRDefault="0018348A" w:rsidP="001834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виконання – 30.10.2017.</w:t>
      </w:r>
    </w:p>
    <w:p w:rsidR="0018348A" w:rsidRDefault="0018348A" w:rsidP="0018348A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очищення службових, складських, господарських приміщень, а також територій, горищ, підвалів від горючих матеріалів;  не допускати спалювання сміття та відходів  на території закладів, їх утилізацію здійснювати згідно з визначеним порядком та в спеціально відведених для цього місцях.</w:t>
      </w:r>
    </w:p>
    <w:p w:rsidR="0018348A" w:rsidRDefault="0018348A" w:rsidP="001834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виконання – постійно.</w:t>
      </w:r>
    </w:p>
    <w:p w:rsidR="0018348A" w:rsidRDefault="0018348A" w:rsidP="0018348A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Зобов’язати осіб, відповідальних за проведення інструктажів з питань цивільного захисту, пожежної безпеки та дій у надзвичайних ситуаціях</w:t>
      </w:r>
      <w:r w:rsidR="00534460">
        <w:rPr>
          <w:rFonts w:ascii="Times New Roman" w:hAnsi="Times New Roman" w:cs="Times New Roman"/>
          <w:sz w:val="28"/>
          <w:szCs w:val="28"/>
          <w:lang w:val="uk-UA"/>
        </w:rPr>
        <w:t xml:space="preserve"> привести у відповідність до вимог нормативно-правових актів схематичні плани евакуації людей на випадок виникнення пожежі та вивісити їх на видних місцях, установити порядок оповіщення людей про пожежу  та ознайомити з ним усіх працівників згідно штатного розпису.</w:t>
      </w:r>
    </w:p>
    <w:p w:rsidR="00534460" w:rsidRPr="001D7FED" w:rsidRDefault="00534460" w:rsidP="0053446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FED">
        <w:rPr>
          <w:rFonts w:ascii="Times New Roman" w:hAnsi="Times New Roman" w:cs="Times New Roman"/>
          <w:sz w:val="28"/>
          <w:szCs w:val="28"/>
          <w:lang w:val="uk-UA"/>
        </w:rPr>
        <w:t>Термін виконання – 30.10.2017.</w:t>
      </w:r>
    </w:p>
    <w:p w:rsidR="00534460" w:rsidRPr="001D7FED" w:rsidRDefault="00534460" w:rsidP="00534460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FED">
        <w:rPr>
          <w:rFonts w:ascii="Times New Roman" w:hAnsi="Times New Roman" w:cs="Times New Roman"/>
          <w:sz w:val="28"/>
          <w:szCs w:val="28"/>
          <w:lang w:val="uk-UA"/>
        </w:rPr>
        <w:t>Уживати відповідних заходів реагування на факти порушень чи невиконання працівниками встановленого протипожежного режиму, вимог правил пожежної безпеки та інших нормативно-правових актів, що діють у цій сфері.</w:t>
      </w:r>
    </w:p>
    <w:p w:rsidR="00534460" w:rsidRDefault="00534460" w:rsidP="0053446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FED">
        <w:rPr>
          <w:rFonts w:ascii="Times New Roman" w:hAnsi="Times New Roman" w:cs="Times New Roman"/>
          <w:sz w:val="28"/>
          <w:szCs w:val="28"/>
          <w:lang w:val="uk-UA"/>
        </w:rPr>
        <w:t>Термін виконання – постійно.</w:t>
      </w:r>
    </w:p>
    <w:p w:rsidR="00E5163D" w:rsidRDefault="00147956" w:rsidP="00696C1D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Щоквартально і</w:t>
      </w:r>
      <w:r w:rsidR="00696C1D">
        <w:rPr>
          <w:rFonts w:ascii="Times New Roman" w:hAnsi="Times New Roman" w:cs="Times New Roman"/>
          <w:sz w:val="28"/>
          <w:szCs w:val="28"/>
          <w:lang w:val="uk-UA"/>
        </w:rPr>
        <w:t>нформувати управління освіти  міської ради про виконання даного наказу</w:t>
      </w:r>
      <w:r w:rsidR="00E516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6C1D" w:rsidRDefault="00E5163D" w:rsidP="00E5163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 - </w:t>
      </w:r>
      <w:r w:rsidR="00696C1D">
        <w:rPr>
          <w:rFonts w:ascii="Times New Roman" w:hAnsi="Times New Roman" w:cs="Times New Roman"/>
          <w:sz w:val="28"/>
          <w:szCs w:val="28"/>
          <w:lang w:val="uk-UA"/>
        </w:rPr>
        <w:t xml:space="preserve"> до 3 числа місяця, що наступає за звітним кварталом.</w:t>
      </w:r>
    </w:p>
    <w:p w:rsidR="00F622E8" w:rsidRPr="001D7FED" w:rsidRDefault="00F622E8" w:rsidP="00F622E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956" w:rsidRDefault="00534460" w:rsidP="001D7FED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FED">
        <w:rPr>
          <w:rFonts w:ascii="Times New Roman" w:hAnsi="Times New Roman" w:cs="Times New Roman"/>
          <w:sz w:val="28"/>
          <w:szCs w:val="28"/>
          <w:lang w:val="uk-UA"/>
        </w:rPr>
        <w:t>Централізованій бухгалтерії управління освіти міської ради (Ступак В.В.)</w:t>
      </w:r>
      <w:r w:rsidR="001479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4F6B" w:rsidRDefault="00147956" w:rsidP="00147956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12402" w:rsidRPr="001D7FED">
        <w:rPr>
          <w:rFonts w:ascii="Times New Roman" w:hAnsi="Times New Roman" w:cs="Times New Roman"/>
          <w:sz w:val="28"/>
          <w:szCs w:val="28"/>
          <w:lang w:val="uk-UA"/>
        </w:rPr>
        <w:t xml:space="preserve">роаналізувати договори оренди  будівель та приміщень закладів  освіти </w:t>
      </w:r>
      <w:r w:rsidR="001D7FED" w:rsidRPr="001D7FED">
        <w:rPr>
          <w:rFonts w:ascii="Times New Roman" w:hAnsi="Times New Roman" w:cs="Times New Roman"/>
          <w:sz w:val="28"/>
          <w:szCs w:val="28"/>
          <w:lang w:val="uk-UA"/>
        </w:rPr>
        <w:t>щодо визначення відповідальності сторін за дотримання пожежної та техногенної безпеки та здійснення заходів з підтримання постійного</w:t>
      </w:r>
      <w:r w:rsidR="001D7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FED" w:rsidRPr="001D7FED">
        <w:rPr>
          <w:rFonts w:ascii="Times New Roman" w:hAnsi="Times New Roman" w:cs="Times New Roman"/>
          <w:sz w:val="28"/>
          <w:szCs w:val="28"/>
          <w:lang w:val="uk-UA"/>
        </w:rPr>
        <w:t>протипожежного режиму та внести відповідні пропозиції.</w:t>
      </w:r>
      <w:r w:rsidR="00512402" w:rsidRPr="001D7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7956" w:rsidRDefault="0040219D" w:rsidP="00147956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формуванні</w:t>
      </w:r>
      <w:r w:rsidR="00147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  <w:r w:rsidR="00C017F3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</w:t>
      </w:r>
      <w:r w:rsidR="00C01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956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7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7F3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147956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 w:rsidR="00C017F3">
        <w:rPr>
          <w:rFonts w:ascii="Times New Roman" w:hAnsi="Times New Roman" w:cs="Times New Roman"/>
          <w:sz w:val="28"/>
          <w:szCs w:val="28"/>
          <w:lang w:val="uk-UA"/>
        </w:rPr>
        <w:t xml:space="preserve"> врахувати відповідні пропозиції керівників</w:t>
      </w:r>
      <w:r w:rsidR="00147956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щодо проведення заходів з питань пожежної безпеки</w:t>
      </w:r>
      <w:r w:rsidR="00C017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7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22E8" w:rsidRDefault="00F622E8" w:rsidP="00F622E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70" w:rsidRDefault="00966170" w:rsidP="001D7FED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Спеціалісту І категорії управління освіти міської ради Гуляєвій Т.М.:</w:t>
      </w:r>
    </w:p>
    <w:p w:rsidR="00966170" w:rsidRDefault="00966170" w:rsidP="00966170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перевірку у закладах дошкільної, загальної середньої, позашкільної освіти  інструкцій з пожежної та техногенної безпеки, при необхідності  дати рекомендації щодо  їх  перегляду та доповнення.</w:t>
      </w:r>
    </w:p>
    <w:p w:rsidR="00B44A72" w:rsidRDefault="00B44A72" w:rsidP="00B44A72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виконання – 15.11.2017</w:t>
      </w:r>
      <w:r w:rsidR="00E516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583" w:rsidRDefault="003676F3" w:rsidP="00966170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участь у позаплановій перевірці закладів освіти Державною службою України з надзвичайних ситуацій стану техногенної і пожежної безпеки та про хід перевірки і проблемні питання інформувати мене особисто</w:t>
      </w:r>
      <w:r w:rsidR="00F555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6170" w:rsidRDefault="00F55583" w:rsidP="00F5558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Термін виконання - </w:t>
      </w:r>
      <w:r w:rsidR="003676F3">
        <w:rPr>
          <w:rFonts w:ascii="Times New Roman" w:hAnsi="Times New Roman" w:cs="Times New Roman"/>
          <w:sz w:val="28"/>
          <w:szCs w:val="28"/>
          <w:lang w:val="uk-UA"/>
        </w:rPr>
        <w:t xml:space="preserve"> до 4 листопада і  4 грудня  2017 року  та до 4 січня  2018 року.</w:t>
      </w:r>
    </w:p>
    <w:p w:rsidR="00696C1D" w:rsidRDefault="00696C1D" w:rsidP="00966170">
      <w:pPr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узагальнення інформації закладів освіти для інформування Управління освіти і науки </w:t>
      </w:r>
      <w:r w:rsidR="0000011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облдержадміністрації.</w:t>
      </w:r>
    </w:p>
    <w:p w:rsidR="00696C1D" w:rsidRDefault="00696C1D" w:rsidP="00696C1D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виконання – щоквартально до 5 числа місяця, що наступає за звітним кварталом.</w:t>
      </w:r>
    </w:p>
    <w:p w:rsidR="00F622E8" w:rsidRDefault="00F622E8" w:rsidP="00696C1D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2F2" w:rsidRDefault="006E02F2" w:rsidP="006E02F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начальника управління освіти міської ради Ходюк В.Г. розробити графіки  навчання керівників закладів освіти та відповідальних за  проведення інструктажів з питань цивільного захисту, пожежної безпеки та дій у надзвичайних ситуаціях на 2018 рік.</w:t>
      </w:r>
    </w:p>
    <w:p w:rsidR="006E02F2" w:rsidRDefault="006E02F2" w:rsidP="006E02F2">
      <w:pPr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виконання – 4.11.2017.</w:t>
      </w:r>
    </w:p>
    <w:p w:rsidR="00F622E8" w:rsidRPr="001D7FED" w:rsidRDefault="00F622E8" w:rsidP="006E02F2">
      <w:pPr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BF7" w:rsidRPr="001D7FED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D7FED">
        <w:rPr>
          <w:rFonts w:ascii="Times New Roman" w:hAnsi="Times New Roman" w:cs="Times New Roman"/>
          <w:iCs/>
          <w:sz w:val="28"/>
          <w:szCs w:val="28"/>
          <w:lang w:val="uk-UA"/>
        </w:rPr>
        <w:t>5.</w:t>
      </w:r>
      <w:r w:rsidRPr="001D7FED">
        <w:rPr>
          <w:rFonts w:ascii="Times New Roman" w:hAnsi="Times New Roman" w:cs="Times New Roman"/>
          <w:iCs/>
          <w:sz w:val="28"/>
          <w:szCs w:val="28"/>
        </w:rPr>
        <w:t xml:space="preserve"> Контроль за </w:t>
      </w:r>
      <w:r w:rsidR="00D11187" w:rsidRPr="001D7F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виконанням даного </w:t>
      </w:r>
      <w:r w:rsidRPr="001D7FED">
        <w:rPr>
          <w:rFonts w:ascii="Times New Roman" w:hAnsi="Times New Roman" w:cs="Times New Roman"/>
          <w:iCs/>
          <w:sz w:val="28"/>
          <w:szCs w:val="28"/>
        </w:rPr>
        <w:t xml:space="preserve"> наказу </w:t>
      </w:r>
      <w:r w:rsidR="00D11187" w:rsidRPr="001D7FED">
        <w:rPr>
          <w:rFonts w:ascii="Times New Roman" w:hAnsi="Times New Roman" w:cs="Times New Roman"/>
          <w:iCs/>
          <w:sz w:val="28"/>
          <w:szCs w:val="28"/>
          <w:lang w:val="uk-UA"/>
        </w:rPr>
        <w:t>за</w:t>
      </w:r>
      <w:r w:rsidRPr="001D7FED">
        <w:rPr>
          <w:rFonts w:ascii="Times New Roman" w:hAnsi="Times New Roman" w:cs="Times New Roman"/>
          <w:iCs/>
          <w:sz w:val="28"/>
          <w:szCs w:val="28"/>
        </w:rPr>
        <w:t>лишаю за собою.</w:t>
      </w:r>
    </w:p>
    <w:p w:rsidR="00C36BF7" w:rsidRPr="001D7FED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D7FE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:rsidR="002028C0" w:rsidRDefault="002028C0" w:rsidP="002028C0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М. ВОВК</w:t>
      </w:r>
    </w:p>
    <w:p w:rsidR="002A3C19" w:rsidRDefault="002A3C19" w:rsidP="00B751D6">
      <w:pPr>
        <w:pStyle w:val="2"/>
        <w:shd w:val="clear" w:color="auto" w:fill="auto"/>
        <w:spacing w:before="0" w:after="0" w:line="240" w:lineRule="auto"/>
        <w:ind w:right="23"/>
        <w:jc w:val="both"/>
        <w:rPr>
          <w:b w:val="0"/>
          <w:sz w:val="28"/>
          <w:szCs w:val="28"/>
          <w:lang w:val="uk-UA"/>
        </w:rPr>
      </w:pPr>
    </w:p>
    <w:p w:rsidR="00C36BF7" w:rsidRPr="00644DF9" w:rsidRDefault="00C36BF7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C36BF7" w:rsidRPr="00644DF9" w:rsidSect="00F447AF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 Mono">
    <w:altName w:val="MS Gothic"/>
    <w:charset w:val="80"/>
    <w:family w:val="moder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721368"/>
    <w:multiLevelType w:val="hybridMultilevel"/>
    <w:tmpl w:val="F3C08C6E"/>
    <w:lvl w:ilvl="0" w:tplc="471089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417F"/>
    <w:multiLevelType w:val="multilevel"/>
    <w:tmpl w:val="6854DA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9281C2B"/>
    <w:multiLevelType w:val="hybridMultilevel"/>
    <w:tmpl w:val="A7C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01CC"/>
    <w:multiLevelType w:val="hybridMultilevel"/>
    <w:tmpl w:val="B016D8F4"/>
    <w:lvl w:ilvl="0" w:tplc="995626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0" w15:restartNumberingAfterBreak="0">
    <w:nsid w:val="54271912"/>
    <w:multiLevelType w:val="multilevel"/>
    <w:tmpl w:val="993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435F"/>
    <w:multiLevelType w:val="hybridMultilevel"/>
    <w:tmpl w:val="C3B2F6E6"/>
    <w:lvl w:ilvl="0" w:tplc="F45C1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B735723"/>
    <w:multiLevelType w:val="hybridMultilevel"/>
    <w:tmpl w:val="239693C8"/>
    <w:lvl w:ilvl="0" w:tplc="8C729B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E92375E"/>
    <w:multiLevelType w:val="hybridMultilevel"/>
    <w:tmpl w:val="C5F85740"/>
    <w:lvl w:ilvl="0" w:tplc="88C6A83E">
      <w:start w:val="2"/>
      <w:numFmt w:val="bullet"/>
      <w:lvlText w:val="-"/>
      <w:lvlJc w:val="left"/>
      <w:pPr>
        <w:ind w:left="79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F1C6E"/>
    <w:multiLevelType w:val="multilevel"/>
    <w:tmpl w:val="53E0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017D"/>
    <w:multiLevelType w:val="multilevel"/>
    <w:tmpl w:val="FADC9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1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8"/>
  </w:num>
  <w:num w:numId="19">
    <w:abstractNumId w:val="20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F"/>
    <w:rsid w:val="0000011C"/>
    <w:rsid w:val="00075E8F"/>
    <w:rsid w:val="00087AD3"/>
    <w:rsid w:val="000D09ED"/>
    <w:rsid w:val="000F5E17"/>
    <w:rsid w:val="00134ACA"/>
    <w:rsid w:val="00147956"/>
    <w:rsid w:val="0018348A"/>
    <w:rsid w:val="001C401D"/>
    <w:rsid w:val="001C504B"/>
    <w:rsid w:val="001D5ADD"/>
    <w:rsid w:val="001D6CDB"/>
    <w:rsid w:val="001D7FED"/>
    <w:rsid w:val="002028C0"/>
    <w:rsid w:val="00222CFB"/>
    <w:rsid w:val="00235BA6"/>
    <w:rsid w:val="00256961"/>
    <w:rsid w:val="00256D7E"/>
    <w:rsid w:val="00283960"/>
    <w:rsid w:val="00284D78"/>
    <w:rsid w:val="002923BE"/>
    <w:rsid w:val="002A3C19"/>
    <w:rsid w:val="002C7634"/>
    <w:rsid w:val="002D19CF"/>
    <w:rsid w:val="003105D9"/>
    <w:rsid w:val="0034225D"/>
    <w:rsid w:val="00346994"/>
    <w:rsid w:val="0035496C"/>
    <w:rsid w:val="003570EC"/>
    <w:rsid w:val="003676F3"/>
    <w:rsid w:val="00387825"/>
    <w:rsid w:val="003977F7"/>
    <w:rsid w:val="003A7187"/>
    <w:rsid w:val="003D1E42"/>
    <w:rsid w:val="0040219D"/>
    <w:rsid w:val="004104DE"/>
    <w:rsid w:val="0043427C"/>
    <w:rsid w:val="00444803"/>
    <w:rsid w:val="0045708F"/>
    <w:rsid w:val="00457272"/>
    <w:rsid w:val="004749A5"/>
    <w:rsid w:val="004C19C7"/>
    <w:rsid w:val="004E1C5D"/>
    <w:rsid w:val="0050717D"/>
    <w:rsid w:val="00512402"/>
    <w:rsid w:val="00534460"/>
    <w:rsid w:val="00540FF9"/>
    <w:rsid w:val="00561C98"/>
    <w:rsid w:val="005808E0"/>
    <w:rsid w:val="005A7501"/>
    <w:rsid w:val="005F3F9A"/>
    <w:rsid w:val="00607D48"/>
    <w:rsid w:val="00644184"/>
    <w:rsid w:val="00644DF9"/>
    <w:rsid w:val="0065325F"/>
    <w:rsid w:val="00686DA6"/>
    <w:rsid w:val="00696C1D"/>
    <w:rsid w:val="006B3616"/>
    <w:rsid w:val="006B4915"/>
    <w:rsid w:val="006C12A9"/>
    <w:rsid w:val="006C2127"/>
    <w:rsid w:val="006D675D"/>
    <w:rsid w:val="006E02F2"/>
    <w:rsid w:val="0072751E"/>
    <w:rsid w:val="0074050E"/>
    <w:rsid w:val="00794F6B"/>
    <w:rsid w:val="007E6075"/>
    <w:rsid w:val="00857F5E"/>
    <w:rsid w:val="008B4A42"/>
    <w:rsid w:val="008B5533"/>
    <w:rsid w:val="008D60FA"/>
    <w:rsid w:val="008E4BEB"/>
    <w:rsid w:val="00966170"/>
    <w:rsid w:val="00972C35"/>
    <w:rsid w:val="00974E73"/>
    <w:rsid w:val="00997911"/>
    <w:rsid w:val="009C701D"/>
    <w:rsid w:val="009C7783"/>
    <w:rsid w:val="009E0B57"/>
    <w:rsid w:val="009E4C69"/>
    <w:rsid w:val="00A06008"/>
    <w:rsid w:val="00A312C8"/>
    <w:rsid w:val="00A31B71"/>
    <w:rsid w:val="00A43214"/>
    <w:rsid w:val="00A66C20"/>
    <w:rsid w:val="00B160EE"/>
    <w:rsid w:val="00B30367"/>
    <w:rsid w:val="00B44A72"/>
    <w:rsid w:val="00B64DDE"/>
    <w:rsid w:val="00B673DB"/>
    <w:rsid w:val="00B751D6"/>
    <w:rsid w:val="00B77C43"/>
    <w:rsid w:val="00BB5B5D"/>
    <w:rsid w:val="00BF6E18"/>
    <w:rsid w:val="00C017F3"/>
    <w:rsid w:val="00C133C2"/>
    <w:rsid w:val="00C315AE"/>
    <w:rsid w:val="00C31679"/>
    <w:rsid w:val="00C33C3E"/>
    <w:rsid w:val="00C36BF7"/>
    <w:rsid w:val="00C45B8F"/>
    <w:rsid w:val="00C773D4"/>
    <w:rsid w:val="00C83B88"/>
    <w:rsid w:val="00CD1CBC"/>
    <w:rsid w:val="00CD1D78"/>
    <w:rsid w:val="00CE4304"/>
    <w:rsid w:val="00CF4950"/>
    <w:rsid w:val="00CF6B0E"/>
    <w:rsid w:val="00D11187"/>
    <w:rsid w:val="00D2566F"/>
    <w:rsid w:val="00D77251"/>
    <w:rsid w:val="00E17A14"/>
    <w:rsid w:val="00E3492A"/>
    <w:rsid w:val="00E5163D"/>
    <w:rsid w:val="00E553F6"/>
    <w:rsid w:val="00E71172"/>
    <w:rsid w:val="00E71263"/>
    <w:rsid w:val="00E7494D"/>
    <w:rsid w:val="00E90C7C"/>
    <w:rsid w:val="00ED12DE"/>
    <w:rsid w:val="00ED4E46"/>
    <w:rsid w:val="00EE3CAC"/>
    <w:rsid w:val="00EE4409"/>
    <w:rsid w:val="00F447AF"/>
    <w:rsid w:val="00F55583"/>
    <w:rsid w:val="00F5662C"/>
    <w:rsid w:val="00F622E8"/>
    <w:rsid w:val="00F65A4B"/>
    <w:rsid w:val="00F95281"/>
    <w:rsid w:val="00F96E1C"/>
    <w:rsid w:val="00FB31B1"/>
    <w:rsid w:val="00FC28D4"/>
    <w:rsid w:val="00FE1E26"/>
    <w:rsid w:val="00FF3D95"/>
    <w:rsid w:val="00FF68D5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A21DF3-6176-49E6-B6D8-203D9AA9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6">
    <w:name w:val="Title"/>
    <w:basedOn w:val="a"/>
    <w:next w:val="a"/>
    <w:link w:val="a7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7">
    <w:name w:val="Название Знак"/>
    <w:basedOn w:val="a0"/>
    <w:link w:val="a6"/>
    <w:rsid w:val="006B3616"/>
    <w:rPr>
      <w:sz w:val="28"/>
      <w:lang w:val="uk-UA" w:eastAsia="ar-SA"/>
    </w:rPr>
  </w:style>
  <w:style w:type="paragraph" w:styleId="a8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9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50717D"/>
    <w:pPr>
      <w:ind w:left="708"/>
    </w:pPr>
    <w:rPr>
      <w:rFonts w:cs="Mangal"/>
      <w:szCs w:val="21"/>
    </w:rPr>
  </w:style>
  <w:style w:type="paragraph" w:customStyle="1" w:styleId="Default">
    <w:name w:val="Default"/>
    <w:rsid w:val="00EE440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b">
    <w:name w:val="Текст у вказаному форматі"/>
    <w:basedOn w:val="a"/>
    <w:rsid w:val="00C36BF7"/>
    <w:pPr>
      <w:widowControl/>
    </w:pPr>
    <w:rPr>
      <w:rFonts w:ascii="DejaVu Sans Mono" w:hAnsi="DejaVu Sans Mono" w:cs="DejaVu Sans Mono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EB6C-5605-4C43-8CD2-A0DF6101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2017-05-18T11:54:00Z</cp:lastPrinted>
  <dcterms:created xsi:type="dcterms:W3CDTF">2017-10-30T06:26:00Z</dcterms:created>
  <dcterms:modified xsi:type="dcterms:W3CDTF">2017-10-30T06:26:00Z</dcterms:modified>
</cp:coreProperties>
</file>