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63" w:rsidRDefault="00084163" w:rsidP="0008416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1960" cy="60833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29" t="6677" r="17105" b="15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8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163" w:rsidRDefault="00084163" w:rsidP="0008416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УКРАЇНА</w:t>
      </w:r>
    </w:p>
    <w:p w:rsidR="00084163" w:rsidRDefault="00084163" w:rsidP="0008416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Прилуцька міська рада</w:t>
      </w:r>
    </w:p>
    <w:p w:rsidR="00084163" w:rsidRDefault="00084163" w:rsidP="0008416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>Чернігівська область</w:t>
      </w:r>
    </w:p>
    <w:p w:rsidR="00084163" w:rsidRDefault="00084163" w:rsidP="0008416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/>
          <w:b/>
          <w:bCs/>
          <w:spacing w:val="-4"/>
          <w:kern w:val="2"/>
          <w:sz w:val="28"/>
          <w:szCs w:val="28"/>
          <w:lang w:eastAsia="hi-IN" w:bidi="hi-IN"/>
        </w:rPr>
        <w:t xml:space="preserve">Управління освіти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00"/>
      </w:tblGrid>
      <w:tr w:rsidR="00084163" w:rsidTr="00084163">
        <w:tc>
          <w:tcPr>
            <w:tcW w:w="3284" w:type="dxa"/>
            <w:vAlign w:val="bottom"/>
            <w:hideMark/>
          </w:tcPr>
          <w:p w:rsidR="00084163" w:rsidRDefault="00084163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both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27</w:t>
            </w: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 xml:space="preserve"> червня   2019 р.</w:t>
            </w:r>
          </w:p>
        </w:tc>
        <w:tc>
          <w:tcPr>
            <w:tcW w:w="3285" w:type="dxa"/>
            <w:hideMark/>
          </w:tcPr>
          <w:p w:rsidR="00084163" w:rsidRDefault="00084163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kern w:val="2"/>
                <w:sz w:val="28"/>
                <w:szCs w:val="28"/>
                <w:lang w:eastAsia="hi-IN" w:bidi="hi-IN"/>
              </w:rPr>
              <w:t>НАКАЗ</w:t>
            </w:r>
          </w:p>
          <w:p w:rsidR="00084163" w:rsidRDefault="00084163">
            <w:pPr>
              <w:widowControl w:val="0"/>
              <w:suppressAutoHyphens/>
              <w:spacing w:after="0" w:line="240" w:lineRule="auto"/>
              <w:ind w:right="23" w:firstLine="425"/>
              <w:jc w:val="center"/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8"/>
                <w:szCs w:val="28"/>
                <w:lang w:eastAsia="hi-IN" w:bidi="hi-IN"/>
              </w:rPr>
              <w:t>м. Прилуки</w:t>
            </w:r>
          </w:p>
        </w:tc>
        <w:tc>
          <w:tcPr>
            <w:tcW w:w="3200" w:type="dxa"/>
            <w:vAlign w:val="bottom"/>
            <w:hideMark/>
          </w:tcPr>
          <w:p w:rsidR="00084163" w:rsidRDefault="00084163">
            <w:pPr>
              <w:widowControl w:val="0"/>
              <w:suppressAutoHyphens/>
              <w:snapToGrid w:val="0"/>
              <w:spacing w:after="0" w:line="240" w:lineRule="auto"/>
              <w:ind w:right="23" w:firstLine="425"/>
              <w:jc w:val="right"/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2"/>
                <w:sz w:val="28"/>
                <w:szCs w:val="28"/>
                <w:lang w:eastAsia="hi-IN" w:bidi="hi-IN"/>
              </w:rPr>
              <w:t>№211</w:t>
            </w:r>
          </w:p>
        </w:tc>
      </w:tr>
    </w:tbl>
    <w:p w:rsidR="00084163" w:rsidRDefault="00084163" w:rsidP="00084163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84163" w:rsidRDefault="00084163" w:rsidP="000841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4163">
        <w:rPr>
          <w:rFonts w:ascii="Times New Roman" w:hAnsi="Times New Roman"/>
          <w:sz w:val="28"/>
          <w:szCs w:val="28"/>
        </w:rPr>
        <w:t xml:space="preserve">Про підсумки проведення </w:t>
      </w:r>
    </w:p>
    <w:p w:rsidR="00084163" w:rsidRPr="00084163" w:rsidRDefault="00084163" w:rsidP="000841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4163">
        <w:rPr>
          <w:rFonts w:ascii="Times New Roman" w:hAnsi="Times New Roman"/>
          <w:sz w:val="28"/>
          <w:szCs w:val="28"/>
        </w:rPr>
        <w:t>державної підсумкової атестації</w:t>
      </w:r>
    </w:p>
    <w:p w:rsidR="00084163" w:rsidRDefault="00084163" w:rsidP="000841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4163">
        <w:rPr>
          <w:rFonts w:ascii="Times New Roman" w:hAnsi="Times New Roman"/>
          <w:sz w:val="28"/>
          <w:szCs w:val="28"/>
        </w:rPr>
        <w:t xml:space="preserve">у закладах загальної середньої освіти  </w:t>
      </w:r>
    </w:p>
    <w:p w:rsidR="00084163" w:rsidRDefault="00084163" w:rsidP="00CD39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4163">
        <w:rPr>
          <w:rFonts w:ascii="Times New Roman" w:hAnsi="Times New Roman"/>
          <w:sz w:val="28"/>
          <w:szCs w:val="28"/>
        </w:rPr>
        <w:t>у 2018-2019 навчальному році</w:t>
      </w:r>
    </w:p>
    <w:p w:rsidR="00CD39EB" w:rsidRPr="00084163" w:rsidRDefault="00CD39EB" w:rsidP="00CD39EB">
      <w:pPr>
        <w:spacing w:after="0" w:line="240" w:lineRule="auto"/>
        <w:rPr>
          <w:sz w:val="28"/>
          <w:szCs w:val="28"/>
        </w:rPr>
      </w:pPr>
    </w:p>
    <w:p w:rsidR="00084163" w:rsidRPr="00084163" w:rsidRDefault="00084163" w:rsidP="00084163">
      <w:pPr>
        <w:pStyle w:val="40"/>
        <w:shd w:val="clear" w:color="auto" w:fill="auto"/>
        <w:spacing w:line="240" w:lineRule="auto"/>
        <w:ind w:right="-1" w:firstLine="708"/>
        <w:jc w:val="both"/>
        <w:rPr>
          <w:rStyle w:val="413pt"/>
          <w:rFonts w:eastAsiaTheme="minorHAnsi"/>
          <w:i w:val="0"/>
          <w:sz w:val="28"/>
          <w:szCs w:val="28"/>
        </w:rPr>
      </w:pPr>
      <w:r w:rsidRPr="00084163">
        <w:rPr>
          <w:b w:val="0"/>
          <w:sz w:val="28"/>
          <w:szCs w:val="28"/>
        </w:rPr>
        <w:t>Відповідно до плану роботи управління освіти на засідання коле</w:t>
      </w:r>
      <w:r w:rsidR="000C5DAD">
        <w:rPr>
          <w:b w:val="0"/>
          <w:sz w:val="28"/>
          <w:szCs w:val="28"/>
        </w:rPr>
        <w:t>гії управління освіти розглянуто</w:t>
      </w:r>
      <w:r w:rsidRPr="00084163">
        <w:rPr>
          <w:b w:val="0"/>
          <w:sz w:val="28"/>
          <w:szCs w:val="28"/>
        </w:rPr>
        <w:t xml:space="preserve">  питання про підсумки проведення державної підсумкової атестації в </w:t>
      </w:r>
      <w:r w:rsidR="000C5DAD">
        <w:rPr>
          <w:b w:val="0"/>
          <w:sz w:val="28"/>
          <w:szCs w:val="28"/>
        </w:rPr>
        <w:t xml:space="preserve">закладах загальної середньої освіти </w:t>
      </w:r>
      <w:r w:rsidRPr="00084163">
        <w:rPr>
          <w:b w:val="0"/>
          <w:sz w:val="28"/>
          <w:szCs w:val="28"/>
        </w:rPr>
        <w:t xml:space="preserve"> міста, у рамках повноважень передбачених пунктом 2 статті 66 Закону України «Про освіту»  </w:t>
      </w:r>
      <w:r w:rsidRPr="00084163">
        <w:rPr>
          <w:rStyle w:val="413pt"/>
          <w:rFonts w:eastAsiaTheme="minorHAnsi"/>
          <w:i w:val="0"/>
          <w:sz w:val="28"/>
          <w:szCs w:val="28"/>
        </w:rPr>
        <w:t>пунктом 21 розділу ІІ Порядку проведення  державної підсумкової атестації, затвердженого наказом МОН України від 07.12.2018 року №11369.</w:t>
      </w:r>
    </w:p>
    <w:p w:rsidR="00084163" w:rsidRPr="00084163" w:rsidRDefault="00084163" w:rsidP="00084163">
      <w:pPr>
        <w:pStyle w:val="a4"/>
        <w:spacing w:line="240" w:lineRule="atLeast"/>
        <w:ind w:firstLine="708"/>
        <w:rPr>
          <w:bCs/>
          <w:spacing w:val="-1"/>
        </w:rPr>
      </w:pPr>
      <w:r w:rsidRPr="00084163">
        <w:rPr>
          <w:rStyle w:val="413pt"/>
          <w:rFonts w:eastAsiaTheme="minorHAnsi"/>
          <w:b w:val="0"/>
          <w:i w:val="0"/>
          <w:sz w:val="28"/>
          <w:szCs w:val="28"/>
        </w:rPr>
        <w:t>Державна підсумкова атестація у закладах загальної  середньої освіти  була проведена відповідно до чинних нормативних документів:</w:t>
      </w:r>
      <w:r w:rsidRPr="00084163">
        <w:t xml:space="preserve">  наказу МОН  України  від 25.01.2019 №59 «Про проведення в 2018-2019 навчальному році державної підсумкової атестації осіб, які здобувають загальну середню освіту» зі змінами; листа МОН України від 27.03.2019 №1/9-196 «»Щодо методичних рекомендацій про проведення державної підсумкової атестації у закладах загальної середньої освіти в 2018-2019 навчальному році»; Положення  про екстернат у загальн</w:t>
      </w:r>
      <w:r w:rsidR="000C5DAD">
        <w:t xml:space="preserve">оосвітніх   навчальних закладах,  затвердженого  </w:t>
      </w:r>
      <w:proofErr w:type="spellStart"/>
      <w:r w:rsidR="000C5DAD">
        <w:t>наказои</w:t>
      </w:r>
      <w:proofErr w:type="spellEnd"/>
      <w:r w:rsidR="000C5DAD">
        <w:t xml:space="preserve"> </w:t>
      </w:r>
      <w:r w:rsidR="000C5DAD" w:rsidRPr="00084163">
        <w:t xml:space="preserve">МОН України </w:t>
      </w:r>
      <w:r w:rsidR="000C5DAD">
        <w:rPr>
          <w:rStyle w:val="413pt"/>
          <w:rFonts w:eastAsiaTheme="minorHAnsi"/>
          <w:b w:val="0"/>
          <w:i w:val="0"/>
          <w:sz w:val="28"/>
          <w:szCs w:val="28"/>
        </w:rPr>
        <w:t xml:space="preserve">від 17.03. 2015 </w:t>
      </w:r>
      <w:r w:rsidR="000C5DAD" w:rsidRPr="00084163">
        <w:rPr>
          <w:rStyle w:val="413pt"/>
          <w:rFonts w:eastAsiaTheme="minorHAnsi"/>
          <w:b w:val="0"/>
          <w:i w:val="0"/>
          <w:sz w:val="28"/>
          <w:szCs w:val="28"/>
        </w:rPr>
        <w:t xml:space="preserve"> №306</w:t>
      </w:r>
      <w:r w:rsidRPr="00084163">
        <w:rPr>
          <w:rStyle w:val="413pt"/>
          <w:rFonts w:eastAsiaTheme="minorHAnsi"/>
          <w:b w:val="0"/>
          <w:i w:val="0"/>
          <w:sz w:val="28"/>
          <w:szCs w:val="28"/>
        </w:rPr>
        <w:t>; Порядку переведення учнів (вихованців) загальноосвітнього навчального закладу до наступного класу, затвердженого наказом</w:t>
      </w:r>
      <w:r w:rsidR="000C5DAD">
        <w:rPr>
          <w:rStyle w:val="413pt"/>
          <w:rFonts w:eastAsiaTheme="minorHAnsi"/>
          <w:b w:val="0"/>
          <w:i w:val="0"/>
          <w:sz w:val="28"/>
          <w:szCs w:val="28"/>
        </w:rPr>
        <w:t xml:space="preserve"> МОН України від 14.07.2015  №762; </w:t>
      </w:r>
      <w:r w:rsidR="000C5DAD" w:rsidRPr="00084163">
        <w:t>відповідних документів обла</w:t>
      </w:r>
      <w:r w:rsidR="000C5DAD">
        <w:t>сного управління освіти і науки.</w:t>
      </w:r>
    </w:p>
    <w:p w:rsidR="00CC3634" w:rsidRDefault="00084163" w:rsidP="00CC3634">
      <w:pPr>
        <w:spacing w:after="0" w:line="240" w:lineRule="auto"/>
        <w:jc w:val="both"/>
        <w:rPr>
          <w:rStyle w:val="413pt"/>
          <w:rFonts w:eastAsiaTheme="minorHAnsi"/>
          <w:b w:val="0"/>
          <w:i w:val="0"/>
          <w:sz w:val="28"/>
          <w:szCs w:val="28"/>
        </w:rPr>
      </w:pPr>
      <w:r w:rsidRPr="00084163">
        <w:rPr>
          <w:rStyle w:val="413pt"/>
          <w:rFonts w:eastAsiaTheme="minorHAnsi"/>
          <w:b w:val="0"/>
          <w:i w:val="0"/>
          <w:sz w:val="28"/>
          <w:szCs w:val="28"/>
        </w:rPr>
        <w:tab/>
        <w:t xml:space="preserve">Управлінням освіти, була проведена </w:t>
      </w:r>
      <w:proofErr w:type="spellStart"/>
      <w:r w:rsidRPr="00084163">
        <w:rPr>
          <w:rStyle w:val="413pt"/>
          <w:rFonts w:eastAsiaTheme="minorHAnsi"/>
          <w:b w:val="0"/>
          <w:i w:val="0"/>
          <w:sz w:val="28"/>
          <w:szCs w:val="28"/>
        </w:rPr>
        <w:t>методично</w:t>
      </w:r>
      <w:proofErr w:type="spellEnd"/>
      <w:r w:rsidRPr="00084163">
        <w:rPr>
          <w:rStyle w:val="413pt"/>
          <w:rFonts w:eastAsiaTheme="minorHAnsi"/>
          <w:b w:val="0"/>
          <w:i w:val="0"/>
          <w:sz w:val="28"/>
          <w:szCs w:val="28"/>
        </w:rPr>
        <w:t>-роз’яснювальна робота щодо організації та проведенню державної підсумкової атестації у 2019 році. Нові нормативні документи з даного питання опрацьовувалися на   семінарі заступників директорів шкіл з навчально-виховної роботи. Підготовлено лист управління освіти від 26.03.2019</w:t>
      </w:r>
      <w:r w:rsidR="000C5DAD">
        <w:rPr>
          <w:rStyle w:val="413pt"/>
          <w:rFonts w:eastAsiaTheme="minorHAnsi"/>
          <w:b w:val="0"/>
          <w:i w:val="0"/>
          <w:sz w:val="28"/>
          <w:szCs w:val="28"/>
        </w:rPr>
        <w:t xml:space="preserve"> </w:t>
      </w:r>
      <w:r w:rsidRPr="00084163">
        <w:rPr>
          <w:rStyle w:val="413pt"/>
          <w:rFonts w:eastAsiaTheme="minorHAnsi"/>
          <w:b w:val="0"/>
          <w:i w:val="0"/>
          <w:sz w:val="28"/>
          <w:szCs w:val="28"/>
        </w:rPr>
        <w:t>№01-14/375 «Щодо  організованого закінчення навчального року та проведення ДПА у закладах загальної середньої освіти».  Міським методичним центром проведена системна робота  щодо забезпечення участі вип</w:t>
      </w:r>
      <w:r w:rsidR="000C5DAD">
        <w:rPr>
          <w:rStyle w:val="413pt"/>
          <w:rFonts w:eastAsiaTheme="minorHAnsi"/>
          <w:b w:val="0"/>
          <w:i w:val="0"/>
          <w:sz w:val="28"/>
          <w:szCs w:val="28"/>
        </w:rPr>
        <w:t xml:space="preserve">ускників 11-х класів у ЗНО, </w:t>
      </w:r>
      <w:r w:rsidRPr="00084163">
        <w:rPr>
          <w:rStyle w:val="413pt"/>
          <w:rFonts w:eastAsiaTheme="minorHAnsi"/>
          <w:b w:val="0"/>
          <w:i w:val="0"/>
          <w:sz w:val="28"/>
          <w:szCs w:val="28"/>
        </w:rPr>
        <w:t>в тому числі із тих предметі, які за вибором випускників зараховуються, як ДПА</w:t>
      </w:r>
      <w:r w:rsidR="000C5DAD">
        <w:rPr>
          <w:rStyle w:val="413pt"/>
          <w:rFonts w:eastAsiaTheme="minorHAnsi"/>
          <w:b w:val="0"/>
          <w:i w:val="0"/>
          <w:sz w:val="28"/>
          <w:szCs w:val="28"/>
        </w:rPr>
        <w:t>,</w:t>
      </w:r>
      <w:r w:rsidRPr="00084163">
        <w:rPr>
          <w:rStyle w:val="413pt"/>
          <w:rFonts w:eastAsiaTheme="minorHAnsi"/>
          <w:b w:val="0"/>
          <w:i w:val="0"/>
          <w:sz w:val="28"/>
          <w:szCs w:val="28"/>
        </w:rPr>
        <w:t xml:space="preserve"> та забезпечення роботи пунктів тестування, що діяли у місті.   </w:t>
      </w:r>
    </w:p>
    <w:p w:rsidR="00084163" w:rsidRPr="00084163" w:rsidRDefault="00084163" w:rsidP="00CC3634">
      <w:pPr>
        <w:spacing w:after="0" w:line="240" w:lineRule="auto"/>
        <w:ind w:firstLine="708"/>
        <w:jc w:val="both"/>
        <w:rPr>
          <w:rStyle w:val="413pt"/>
          <w:rFonts w:eastAsiaTheme="minorHAnsi"/>
          <w:b w:val="0"/>
          <w:i w:val="0"/>
          <w:sz w:val="28"/>
          <w:szCs w:val="28"/>
        </w:rPr>
      </w:pPr>
      <w:r w:rsidRPr="00084163">
        <w:rPr>
          <w:rStyle w:val="413pt"/>
          <w:rFonts w:eastAsiaTheme="minorHAnsi"/>
          <w:b w:val="0"/>
          <w:i w:val="0"/>
          <w:sz w:val="28"/>
          <w:szCs w:val="28"/>
        </w:rPr>
        <w:t>Спеціалістами у</w:t>
      </w:r>
      <w:r w:rsidR="00D43FC8">
        <w:rPr>
          <w:rStyle w:val="413pt"/>
          <w:rFonts w:eastAsiaTheme="minorHAnsi"/>
          <w:b w:val="0"/>
          <w:i w:val="0"/>
          <w:sz w:val="28"/>
          <w:szCs w:val="28"/>
        </w:rPr>
        <w:t xml:space="preserve">правління освіти </w:t>
      </w:r>
      <w:r w:rsidRPr="00084163">
        <w:rPr>
          <w:rStyle w:val="413pt"/>
          <w:rFonts w:eastAsiaTheme="minorHAnsi"/>
          <w:b w:val="0"/>
          <w:i w:val="0"/>
          <w:sz w:val="28"/>
          <w:szCs w:val="28"/>
        </w:rPr>
        <w:t xml:space="preserve">надавалися консультації директорам закладів освіти та їх заступникам з питань закінчення навчального року, проведення ДПА звільнення учнів від неї, оформлення шкільної документації за підсумками ДПА, нагородження учнів за підсумками навчального року. </w:t>
      </w:r>
    </w:p>
    <w:p w:rsidR="00084163" w:rsidRPr="00084163" w:rsidRDefault="00084163" w:rsidP="00D43FC8">
      <w:pPr>
        <w:spacing w:after="0" w:line="240" w:lineRule="auto"/>
        <w:ind w:firstLine="709"/>
        <w:jc w:val="both"/>
        <w:rPr>
          <w:rStyle w:val="413pt"/>
          <w:rFonts w:eastAsiaTheme="minorHAnsi"/>
          <w:b w:val="0"/>
          <w:i w:val="0"/>
          <w:sz w:val="28"/>
          <w:szCs w:val="28"/>
        </w:rPr>
      </w:pPr>
      <w:r w:rsidRPr="00084163">
        <w:rPr>
          <w:rStyle w:val="413pt"/>
          <w:rFonts w:eastAsiaTheme="minorHAnsi"/>
          <w:b w:val="0"/>
          <w:i w:val="0"/>
          <w:sz w:val="28"/>
          <w:szCs w:val="28"/>
        </w:rPr>
        <w:t>Наказом по управлінню освіти від 06.05. 2019  року №157 було створено міську апеляційну комісію.</w:t>
      </w:r>
    </w:p>
    <w:p w:rsidR="00084163" w:rsidRPr="00084163" w:rsidRDefault="00084163" w:rsidP="00D43F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163">
        <w:rPr>
          <w:rFonts w:ascii="Times New Roman" w:hAnsi="Times New Roman"/>
          <w:sz w:val="28"/>
          <w:szCs w:val="28"/>
        </w:rPr>
        <w:lastRenderedPageBreak/>
        <w:t xml:space="preserve"> Минулий навчальний рік закінчили  297 учнів – випускники 11-х класів</w:t>
      </w:r>
      <w:r w:rsidR="00E85E5A">
        <w:rPr>
          <w:rFonts w:ascii="Times New Roman" w:hAnsi="Times New Roman"/>
          <w:sz w:val="28"/>
          <w:szCs w:val="28"/>
        </w:rPr>
        <w:t xml:space="preserve">   (</w:t>
      </w:r>
      <w:r w:rsidRPr="00084163">
        <w:rPr>
          <w:rFonts w:ascii="Times New Roman" w:hAnsi="Times New Roman"/>
          <w:sz w:val="28"/>
          <w:szCs w:val="28"/>
        </w:rPr>
        <w:t>утому числі 4 учні, що навчалися екстерном).  42 випускники нагороджено медалями (27-золотими, 15-срібними), що становить 14%</w:t>
      </w:r>
      <w:r w:rsidR="00E85E5A">
        <w:rPr>
          <w:rFonts w:ascii="Times New Roman" w:hAnsi="Times New Roman"/>
          <w:sz w:val="28"/>
          <w:szCs w:val="28"/>
        </w:rPr>
        <w:t xml:space="preserve"> (у минулому році 11,</w:t>
      </w:r>
      <w:r w:rsidRPr="00084163">
        <w:rPr>
          <w:rFonts w:ascii="Times New Roman" w:hAnsi="Times New Roman"/>
          <w:sz w:val="28"/>
          <w:szCs w:val="28"/>
        </w:rPr>
        <w:t>4%). Не підтвердили звання медалістів та якість медалей 9</w:t>
      </w:r>
      <w:r w:rsidR="00E85E5A">
        <w:rPr>
          <w:rFonts w:ascii="Times New Roman" w:hAnsi="Times New Roman"/>
          <w:sz w:val="28"/>
          <w:szCs w:val="28"/>
        </w:rPr>
        <w:t xml:space="preserve"> </w:t>
      </w:r>
      <w:r w:rsidRPr="00084163">
        <w:rPr>
          <w:rFonts w:ascii="Times New Roman" w:hAnsi="Times New Roman"/>
          <w:sz w:val="28"/>
          <w:szCs w:val="28"/>
        </w:rPr>
        <w:t xml:space="preserve">претендентів (у минулому році -16): 4  (2 золотих і 2 срібних) медалей  за підсумками ЗНО </w:t>
      </w:r>
      <w:r w:rsidR="00E85E5A">
        <w:rPr>
          <w:rFonts w:ascii="Times New Roman" w:hAnsi="Times New Roman"/>
          <w:sz w:val="28"/>
          <w:szCs w:val="28"/>
        </w:rPr>
        <w:t xml:space="preserve">випускники </w:t>
      </w:r>
      <w:r w:rsidRPr="00084163">
        <w:rPr>
          <w:rFonts w:ascii="Times New Roman" w:hAnsi="Times New Roman"/>
          <w:sz w:val="28"/>
          <w:szCs w:val="28"/>
        </w:rPr>
        <w:t xml:space="preserve">не отримали  взагалі (гімназія 1 , СШ №6 (2 медалі) ЗОШ №7); 5 випускників  замість золотих отримали срібні медалі (гімназії №1,5 СШ №6, ЗОШ №3,7). </w:t>
      </w:r>
    </w:p>
    <w:p w:rsidR="00142279" w:rsidRDefault="00E85E5A" w:rsidP="001422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84163" w:rsidRPr="00084163">
        <w:rPr>
          <w:rFonts w:ascii="Times New Roman" w:hAnsi="Times New Roman"/>
          <w:sz w:val="28"/>
          <w:szCs w:val="28"/>
        </w:rPr>
        <w:t xml:space="preserve">езультати ЗНО- </w:t>
      </w:r>
      <w:r>
        <w:rPr>
          <w:rFonts w:ascii="Times New Roman" w:hAnsi="Times New Roman"/>
          <w:sz w:val="28"/>
          <w:szCs w:val="28"/>
        </w:rPr>
        <w:t>ДПА з української мови:</w:t>
      </w:r>
      <w:r w:rsidR="00084163" w:rsidRPr="00084163">
        <w:rPr>
          <w:rFonts w:ascii="Times New Roman" w:hAnsi="Times New Roman"/>
          <w:sz w:val="28"/>
          <w:szCs w:val="28"/>
        </w:rPr>
        <w:t xml:space="preserve">11 учнів склали цей іспит на бали низького </w:t>
      </w:r>
      <w:r>
        <w:rPr>
          <w:rFonts w:ascii="Times New Roman" w:hAnsi="Times New Roman"/>
          <w:sz w:val="28"/>
          <w:szCs w:val="28"/>
        </w:rPr>
        <w:t xml:space="preserve">рівня, такі учні є в усіх закладах, </w:t>
      </w:r>
      <w:r w:rsidR="00084163" w:rsidRPr="00084163">
        <w:rPr>
          <w:rFonts w:ascii="Times New Roman" w:hAnsi="Times New Roman"/>
          <w:sz w:val="28"/>
          <w:szCs w:val="28"/>
        </w:rPr>
        <w:t xml:space="preserve"> крім гімназії №5,СШ №6, ЗОШ №12,14.</w:t>
      </w:r>
      <w:r>
        <w:rPr>
          <w:rFonts w:ascii="Times New Roman" w:hAnsi="Times New Roman"/>
          <w:sz w:val="28"/>
          <w:szCs w:val="28"/>
        </w:rPr>
        <w:t xml:space="preserve"> Лише 2 випускники отримали бали низького рівня за ДПА з математики (</w:t>
      </w:r>
      <w:r w:rsidRPr="00084163">
        <w:rPr>
          <w:rFonts w:ascii="Times New Roman" w:hAnsi="Times New Roman"/>
          <w:sz w:val="28"/>
          <w:szCs w:val="28"/>
        </w:rPr>
        <w:t>ЗОШ №2,3</w:t>
      </w:r>
      <w:r>
        <w:rPr>
          <w:rFonts w:ascii="Times New Roman" w:hAnsi="Times New Roman"/>
          <w:sz w:val="28"/>
          <w:szCs w:val="28"/>
        </w:rPr>
        <w:t>)</w:t>
      </w:r>
      <w:r w:rsidRPr="00084163">
        <w:rPr>
          <w:rFonts w:ascii="Times New Roman" w:hAnsi="Times New Roman"/>
          <w:sz w:val="28"/>
          <w:szCs w:val="28"/>
        </w:rPr>
        <w:t>.</w:t>
      </w:r>
      <w:r w:rsidR="00142279">
        <w:rPr>
          <w:rFonts w:ascii="Times New Roman" w:hAnsi="Times New Roman"/>
          <w:sz w:val="28"/>
          <w:szCs w:val="28"/>
        </w:rPr>
        <w:t xml:space="preserve"> ДПА  з історії України всі випускники склали успішно і балів низького рівня не отримали.</w:t>
      </w:r>
    </w:p>
    <w:p w:rsidR="00084163" w:rsidRPr="00084163" w:rsidRDefault="00084163" w:rsidP="001422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4163">
        <w:rPr>
          <w:rFonts w:ascii="Times New Roman" w:hAnsi="Times New Roman"/>
          <w:sz w:val="28"/>
          <w:szCs w:val="28"/>
        </w:rPr>
        <w:t xml:space="preserve">Базову школу </w:t>
      </w:r>
      <w:r w:rsidR="00142279">
        <w:rPr>
          <w:rFonts w:ascii="Times New Roman" w:hAnsi="Times New Roman"/>
          <w:sz w:val="28"/>
          <w:szCs w:val="28"/>
        </w:rPr>
        <w:t xml:space="preserve">закінчили </w:t>
      </w:r>
      <w:r w:rsidRPr="00084163">
        <w:rPr>
          <w:rFonts w:ascii="Times New Roman" w:hAnsi="Times New Roman"/>
          <w:sz w:val="28"/>
          <w:szCs w:val="28"/>
        </w:rPr>
        <w:t xml:space="preserve"> 534 учні (з них 1 екстерн).</w:t>
      </w:r>
      <w:r w:rsidRPr="00084163">
        <w:rPr>
          <w:rFonts w:ascii="Times New Roman" w:hAnsi="Times New Roman"/>
          <w:sz w:val="28"/>
          <w:szCs w:val="28"/>
        </w:rPr>
        <w:tab/>
        <w:t xml:space="preserve"> 593 учні 4-х класів склали свою першу державну підсумкову атестацію за курс початкової школи з української мови, математики. 4 учням 4-х класів, що хворіли під час ДПА, дату складання екзаменів було перенесено.  </w:t>
      </w:r>
      <w:r w:rsidRPr="00084163">
        <w:rPr>
          <w:rFonts w:ascii="Times New Roman" w:hAnsi="Times New Roman"/>
          <w:sz w:val="28"/>
          <w:szCs w:val="28"/>
        </w:rPr>
        <w:tab/>
        <w:t>Звільнення від ДПА проводилося згі</w:t>
      </w:r>
      <w:r w:rsidR="00142279">
        <w:rPr>
          <w:rFonts w:ascii="Times New Roman" w:hAnsi="Times New Roman"/>
          <w:sz w:val="28"/>
          <w:szCs w:val="28"/>
        </w:rPr>
        <w:t xml:space="preserve">дно з нормативними документами. </w:t>
      </w:r>
      <w:r w:rsidRPr="00084163">
        <w:rPr>
          <w:rFonts w:ascii="Times New Roman" w:hAnsi="Times New Roman"/>
          <w:sz w:val="28"/>
          <w:szCs w:val="28"/>
        </w:rPr>
        <w:t>За медичними показниками звільнено від проходження ДПА 7 учнів 4-х класів, 10 учнів 9-х класів та 1 учень 11-х класів.</w:t>
      </w:r>
      <w:r w:rsidRPr="00084163">
        <w:rPr>
          <w:rFonts w:ascii="Times New Roman" w:hAnsi="Times New Roman"/>
          <w:sz w:val="28"/>
          <w:szCs w:val="28"/>
        </w:rPr>
        <w:tab/>
      </w:r>
    </w:p>
    <w:p w:rsidR="00084163" w:rsidRPr="00084163" w:rsidRDefault="00084163" w:rsidP="00142279">
      <w:pPr>
        <w:spacing w:after="0" w:line="240" w:lineRule="auto"/>
        <w:jc w:val="both"/>
        <w:rPr>
          <w:spacing w:val="-2"/>
          <w:sz w:val="28"/>
          <w:szCs w:val="28"/>
        </w:rPr>
      </w:pPr>
      <w:r w:rsidRPr="00084163">
        <w:rPr>
          <w:rFonts w:ascii="Times New Roman" w:hAnsi="Times New Roman"/>
          <w:sz w:val="28"/>
          <w:szCs w:val="28"/>
        </w:rPr>
        <w:tab/>
        <w:t xml:space="preserve">Перевіркою  проведеною  при підготовці даного питання до розгляду на колегії </w:t>
      </w:r>
      <w:r w:rsidR="00142279">
        <w:rPr>
          <w:rFonts w:ascii="Times New Roman" w:hAnsi="Times New Roman"/>
          <w:sz w:val="28"/>
          <w:szCs w:val="28"/>
        </w:rPr>
        <w:t xml:space="preserve">управління освіти </w:t>
      </w:r>
      <w:r w:rsidRPr="00084163">
        <w:rPr>
          <w:rFonts w:ascii="Times New Roman" w:hAnsi="Times New Roman"/>
          <w:sz w:val="28"/>
          <w:szCs w:val="28"/>
        </w:rPr>
        <w:t>було охоплено заклади загальної середньої освіти №5,6,9,13</w:t>
      </w:r>
      <w:r w:rsidR="00142279">
        <w:rPr>
          <w:rFonts w:ascii="Times New Roman" w:hAnsi="Times New Roman"/>
          <w:sz w:val="28"/>
          <w:szCs w:val="28"/>
        </w:rPr>
        <w:t>.</w:t>
      </w:r>
      <w:r w:rsidRPr="00084163">
        <w:rPr>
          <w:rFonts w:ascii="Times New Roman" w:hAnsi="Times New Roman"/>
          <w:sz w:val="28"/>
          <w:szCs w:val="28"/>
        </w:rPr>
        <w:t xml:space="preserve"> </w:t>
      </w:r>
      <w:r w:rsidR="00142279">
        <w:rPr>
          <w:rFonts w:ascii="Times New Roman" w:hAnsi="Times New Roman"/>
          <w:sz w:val="28"/>
          <w:szCs w:val="28"/>
        </w:rPr>
        <w:t xml:space="preserve"> У </w:t>
      </w:r>
      <w:r w:rsidRPr="00084163">
        <w:rPr>
          <w:rStyle w:val="413pt"/>
          <w:rFonts w:eastAsiaTheme="minorHAnsi"/>
          <w:b w:val="0"/>
          <w:i w:val="0"/>
          <w:sz w:val="28"/>
          <w:szCs w:val="28"/>
        </w:rPr>
        <w:t xml:space="preserve"> цих закладах  робота по підготовці до ДПА проведена на належному рівні:</w:t>
      </w:r>
      <w:r w:rsidR="00142279">
        <w:rPr>
          <w:rStyle w:val="413pt"/>
          <w:rFonts w:eastAsiaTheme="minorHAnsi"/>
          <w:b w:val="0"/>
          <w:i w:val="0"/>
          <w:sz w:val="28"/>
          <w:szCs w:val="28"/>
        </w:rPr>
        <w:t xml:space="preserve"> п</w:t>
      </w:r>
      <w:r w:rsidRPr="00084163">
        <w:rPr>
          <w:rStyle w:val="413pt"/>
          <w:rFonts w:eastAsiaTheme="minorHAnsi"/>
          <w:b w:val="0"/>
          <w:i w:val="0"/>
          <w:sz w:val="28"/>
          <w:szCs w:val="28"/>
        </w:rPr>
        <w:t>о всіх школах видані накази про організоване закінчення навчального року;</w:t>
      </w:r>
      <w:r w:rsidR="00142279">
        <w:rPr>
          <w:rStyle w:val="413pt"/>
          <w:rFonts w:eastAsiaTheme="minorHAnsi"/>
          <w:b w:val="0"/>
          <w:i w:val="0"/>
          <w:sz w:val="28"/>
          <w:szCs w:val="28"/>
        </w:rPr>
        <w:t xml:space="preserve"> п</w:t>
      </w:r>
      <w:r w:rsidRPr="00084163">
        <w:rPr>
          <w:rStyle w:val="413pt"/>
          <w:rFonts w:eastAsiaTheme="minorHAnsi"/>
          <w:b w:val="0"/>
          <w:i w:val="0"/>
          <w:sz w:val="28"/>
          <w:szCs w:val="28"/>
        </w:rPr>
        <w:t xml:space="preserve">о всіх закладах видані накази про створення державних атестаційних комісій та складено графік проведення </w:t>
      </w:r>
      <w:proofErr w:type="spellStart"/>
      <w:r w:rsidRPr="00084163">
        <w:rPr>
          <w:rStyle w:val="413pt"/>
          <w:rFonts w:eastAsiaTheme="minorHAnsi"/>
          <w:b w:val="0"/>
          <w:i w:val="0"/>
          <w:sz w:val="28"/>
          <w:szCs w:val="28"/>
        </w:rPr>
        <w:t>ДПА;</w:t>
      </w:r>
      <w:r w:rsidR="00142279">
        <w:rPr>
          <w:rStyle w:val="413pt"/>
          <w:rFonts w:eastAsiaTheme="minorHAnsi"/>
          <w:b w:val="0"/>
          <w:i w:val="0"/>
          <w:sz w:val="28"/>
          <w:szCs w:val="28"/>
        </w:rPr>
        <w:t>з</w:t>
      </w:r>
      <w:r w:rsidRPr="00084163">
        <w:rPr>
          <w:rStyle w:val="413pt"/>
          <w:rFonts w:eastAsiaTheme="minorHAnsi"/>
          <w:b w:val="0"/>
          <w:i w:val="0"/>
          <w:sz w:val="28"/>
          <w:szCs w:val="28"/>
        </w:rPr>
        <w:t>вільнення</w:t>
      </w:r>
      <w:proofErr w:type="spellEnd"/>
      <w:r w:rsidRPr="00084163">
        <w:rPr>
          <w:rStyle w:val="413pt"/>
          <w:rFonts w:eastAsiaTheme="minorHAnsi"/>
          <w:b w:val="0"/>
          <w:i w:val="0"/>
          <w:sz w:val="28"/>
          <w:szCs w:val="28"/>
        </w:rPr>
        <w:t xml:space="preserve"> від ДПА проводиться відповідно до нормативної бази, всі необхідні документи(заяви батьків, лікарські довідки) є в наявності;</w:t>
      </w:r>
      <w:r w:rsidR="00142279">
        <w:rPr>
          <w:rStyle w:val="413pt"/>
          <w:rFonts w:eastAsiaTheme="minorHAnsi"/>
          <w:b w:val="0"/>
          <w:i w:val="0"/>
          <w:sz w:val="28"/>
          <w:szCs w:val="28"/>
        </w:rPr>
        <w:t xml:space="preserve"> п</w:t>
      </w:r>
      <w:r w:rsidRPr="00084163">
        <w:rPr>
          <w:rStyle w:val="413pt"/>
          <w:rFonts w:eastAsiaTheme="minorHAnsi"/>
          <w:b w:val="0"/>
          <w:i w:val="0"/>
          <w:sz w:val="28"/>
          <w:szCs w:val="28"/>
        </w:rPr>
        <w:t>еренесення</w:t>
      </w:r>
      <w:r w:rsidR="00142279">
        <w:rPr>
          <w:rStyle w:val="413pt"/>
          <w:rFonts w:eastAsiaTheme="minorHAnsi"/>
          <w:b w:val="0"/>
          <w:i w:val="0"/>
          <w:sz w:val="28"/>
          <w:szCs w:val="28"/>
        </w:rPr>
        <w:t xml:space="preserve"> термінів ДПА проводилося наказом  директора   школи</w:t>
      </w:r>
      <w:r w:rsidRPr="00084163">
        <w:rPr>
          <w:rStyle w:val="413pt"/>
          <w:rFonts w:eastAsiaTheme="minorHAnsi"/>
          <w:b w:val="0"/>
          <w:i w:val="0"/>
          <w:sz w:val="28"/>
          <w:szCs w:val="28"/>
        </w:rPr>
        <w:t xml:space="preserve">; </w:t>
      </w:r>
      <w:r w:rsidR="00142279">
        <w:rPr>
          <w:rStyle w:val="413pt"/>
          <w:rFonts w:eastAsiaTheme="minorHAnsi"/>
          <w:b w:val="0"/>
          <w:i w:val="0"/>
          <w:sz w:val="28"/>
          <w:szCs w:val="28"/>
        </w:rPr>
        <w:t>д</w:t>
      </w:r>
      <w:r w:rsidRPr="00084163">
        <w:rPr>
          <w:rStyle w:val="413pt"/>
          <w:rFonts w:eastAsiaTheme="minorHAnsi"/>
          <w:b w:val="0"/>
          <w:i w:val="0"/>
          <w:sz w:val="28"/>
          <w:szCs w:val="28"/>
        </w:rPr>
        <w:t xml:space="preserve">окументація учнів, що навчаються екстерном у ЗОШ І-ІІІ ступенів №9 </w:t>
      </w:r>
      <w:r w:rsidR="00142279">
        <w:rPr>
          <w:rStyle w:val="413pt"/>
          <w:rFonts w:eastAsiaTheme="minorHAnsi"/>
          <w:b w:val="0"/>
          <w:i w:val="0"/>
          <w:sz w:val="28"/>
          <w:szCs w:val="28"/>
        </w:rPr>
        <w:t xml:space="preserve">ведеться вірно, </w:t>
      </w:r>
      <w:r w:rsidRPr="00084163">
        <w:rPr>
          <w:rStyle w:val="413pt"/>
          <w:rFonts w:eastAsiaTheme="minorHAnsi"/>
          <w:b w:val="0"/>
          <w:i w:val="0"/>
          <w:sz w:val="28"/>
          <w:szCs w:val="28"/>
        </w:rPr>
        <w:t>всі контрольні роботи, протоколи річного оцінювання та ДПА</w:t>
      </w:r>
      <w:r w:rsidR="00142279">
        <w:rPr>
          <w:rStyle w:val="413pt"/>
          <w:rFonts w:eastAsiaTheme="minorHAnsi"/>
          <w:b w:val="0"/>
          <w:i w:val="0"/>
          <w:sz w:val="28"/>
          <w:szCs w:val="28"/>
        </w:rPr>
        <w:t xml:space="preserve"> є в наявності; о</w:t>
      </w:r>
      <w:r w:rsidRPr="00084163">
        <w:rPr>
          <w:rStyle w:val="413pt"/>
          <w:rFonts w:eastAsiaTheme="minorHAnsi"/>
          <w:b w:val="0"/>
          <w:i w:val="0"/>
          <w:sz w:val="28"/>
          <w:szCs w:val="28"/>
        </w:rPr>
        <w:t xml:space="preserve">цінки за ДПА до класних журналів виставляються вірно.  </w:t>
      </w:r>
    </w:p>
    <w:p w:rsidR="00084163" w:rsidRPr="00084163" w:rsidRDefault="00333181" w:rsidP="00142279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42279">
        <w:rPr>
          <w:rFonts w:ascii="Times New Roman" w:hAnsi="Times New Roman"/>
          <w:sz w:val="28"/>
          <w:szCs w:val="28"/>
        </w:rPr>
        <w:t xml:space="preserve"> </w:t>
      </w:r>
      <w:r w:rsidR="00084163" w:rsidRPr="00084163">
        <w:rPr>
          <w:rFonts w:ascii="Times New Roman" w:hAnsi="Times New Roman"/>
          <w:sz w:val="28"/>
          <w:szCs w:val="28"/>
        </w:rPr>
        <w:t xml:space="preserve">Аналіз сайтів закладів освіти показав, що на сайтах ЗОШ №2,6,12 інформації про ДПА </w:t>
      </w:r>
      <w:r w:rsidR="00142279">
        <w:rPr>
          <w:rFonts w:ascii="Times New Roman" w:hAnsi="Times New Roman"/>
          <w:sz w:val="28"/>
          <w:szCs w:val="28"/>
        </w:rPr>
        <w:t>відсутня.</w:t>
      </w:r>
    </w:p>
    <w:p w:rsidR="00333181" w:rsidRDefault="00084163" w:rsidP="00142279">
      <w:pPr>
        <w:spacing w:after="0" w:line="240" w:lineRule="auto"/>
        <w:ind w:firstLine="348"/>
        <w:jc w:val="both"/>
        <w:rPr>
          <w:rFonts w:ascii="Times New Roman" w:hAnsi="Times New Roman"/>
          <w:sz w:val="28"/>
          <w:szCs w:val="28"/>
        </w:rPr>
      </w:pPr>
      <w:r w:rsidRPr="00084163">
        <w:rPr>
          <w:rStyle w:val="413pt"/>
          <w:rFonts w:eastAsiaTheme="minorHAnsi"/>
          <w:b w:val="0"/>
          <w:i w:val="0"/>
          <w:sz w:val="28"/>
          <w:szCs w:val="28"/>
        </w:rPr>
        <w:t xml:space="preserve">     За підсумками проведення державної підсумкової атестац</w:t>
      </w:r>
      <w:r w:rsidR="00142279">
        <w:rPr>
          <w:rStyle w:val="413pt"/>
          <w:rFonts w:eastAsiaTheme="minorHAnsi"/>
          <w:b w:val="0"/>
          <w:i w:val="0"/>
          <w:sz w:val="28"/>
          <w:szCs w:val="28"/>
        </w:rPr>
        <w:t xml:space="preserve">ії  скарг та </w:t>
      </w:r>
      <w:r w:rsidRPr="00084163">
        <w:rPr>
          <w:rStyle w:val="413pt"/>
          <w:rFonts w:eastAsiaTheme="minorHAnsi"/>
          <w:b w:val="0"/>
          <w:i w:val="0"/>
          <w:sz w:val="28"/>
          <w:szCs w:val="28"/>
        </w:rPr>
        <w:t xml:space="preserve"> звернень до апеляційної комісії при управлінні освіти не надходило. </w:t>
      </w:r>
      <w:r w:rsidRPr="00084163">
        <w:rPr>
          <w:rFonts w:ascii="Times New Roman" w:hAnsi="Times New Roman"/>
          <w:sz w:val="28"/>
          <w:szCs w:val="28"/>
        </w:rPr>
        <w:t xml:space="preserve">  </w:t>
      </w:r>
    </w:p>
    <w:p w:rsidR="00084163" w:rsidRPr="00084163" w:rsidRDefault="00084163" w:rsidP="00142279">
      <w:pPr>
        <w:spacing w:after="0" w:line="240" w:lineRule="auto"/>
        <w:ind w:firstLine="348"/>
        <w:jc w:val="both"/>
        <w:rPr>
          <w:sz w:val="28"/>
          <w:szCs w:val="28"/>
        </w:rPr>
      </w:pPr>
      <w:r w:rsidRPr="00084163">
        <w:rPr>
          <w:rFonts w:ascii="Times New Roman" w:hAnsi="Times New Roman"/>
          <w:sz w:val="28"/>
          <w:szCs w:val="28"/>
        </w:rPr>
        <w:t xml:space="preserve">    </w:t>
      </w:r>
      <w:r w:rsidR="00333181">
        <w:rPr>
          <w:rFonts w:ascii="Times New Roman" w:hAnsi="Times New Roman"/>
          <w:sz w:val="28"/>
          <w:szCs w:val="28"/>
        </w:rPr>
        <w:t xml:space="preserve"> Виходячи з вище викладеного,</w:t>
      </w:r>
    </w:p>
    <w:p w:rsidR="00084163" w:rsidRDefault="00084163" w:rsidP="0014227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CD39EB" w:rsidRPr="00CD39EB" w:rsidRDefault="00084163" w:rsidP="00CD39EB">
      <w:pPr>
        <w:suppressAutoHyphens/>
        <w:jc w:val="both"/>
        <w:rPr>
          <w:rStyle w:val="413pt"/>
          <w:rFonts w:eastAsiaTheme="minorHAnsi"/>
          <w:b w:val="0"/>
          <w:i w:val="0"/>
          <w:sz w:val="28"/>
          <w:szCs w:val="28"/>
        </w:rPr>
      </w:pPr>
      <w:r w:rsidRPr="00CD39EB"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  <w:t>НАКАЗУЮ:</w:t>
      </w:r>
      <w:r w:rsidR="00CD39EB" w:rsidRPr="00CD39EB">
        <w:rPr>
          <w:rStyle w:val="413pt"/>
          <w:rFonts w:eastAsiaTheme="minorHAnsi"/>
          <w:sz w:val="28"/>
          <w:szCs w:val="28"/>
        </w:rPr>
        <w:t xml:space="preserve"> </w:t>
      </w:r>
      <w:bookmarkStart w:id="0" w:name="_GoBack"/>
      <w:bookmarkEnd w:id="0"/>
    </w:p>
    <w:p w:rsidR="00CD39EB" w:rsidRPr="00CD39EB" w:rsidRDefault="00CD39EB" w:rsidP="00CC3634">
      <w:pPr>
        <w:suppressAutoHyphens/>
        <w:spacing w:after="0" w:line="240" w:lineRule="auto"/>
        <w:ind w:left="360"/>
        <w:jc w:val="both"/>
        <w:rPr>
          <w:rStyle w:val="413pt"/>
          <w:rFonts w:eastAsiaTheme="minorHAnsi"/>
          <w:b w:val="0"/>
          <w:i w:val="0"/>
          <w:sz w:val="28"/>
          <w:szCs w:val="28"/>
        </w:rPr>
      </w:pPr>
      <w:r>
        <w:rPr>
          <w:rStyle w:val="413pt"/>
          <w:rFonts w:eastAsiaTheme="minorHAnsi"/>
          <w:b w:val="0"/>
          <w:i w:val="0"/>
          <w:sz w:val="28"/>
          <w:szCs w:val="28"/>
        </w:rPr>
        <w:t>1.</w:t>
      </w:r>
      <w:r w:rsidRPr="00CD39EB">
        <w:rPr>
          <w:rStyle w:val="413pt"/>
          <w:rFonts w:eastAsiaTheme="minorHAnsi"/>
          <w:b w:val="0"/>
          <w:i w:val="0"/>
          <w:sz w:val="28"/>
          <w:szCs w:val="28"/>
        </w:rPr>
        <w:t>Директорам ЗНЗ:</w:t>
      </w:r>
    </w:p>
    <w:p w:rsidR="00CD39EB" w:rsidRPr="00CD39EB" w:rsidRDefault="00CD39EB" w:rsidP="00CC3634">
      <w:pPr>
        <w:pStyle w:val="a3"/>
        <w:numPr>
          <w:ilvl w:val="1"/>
          <w:numId w:val="3"/>
        </w:numPr>
        <w:suppressAutoHyphens/>
        <w:spacing w:after="0" w:line="240" w:lineRule="auto"/>
        <w:jc w:val="both"/>
        <w:rPr>
          <w:rStyle w:val="413pt"/>
          <w:rFonts w:eastAsiaTheme="minorHAnsi"/>
          <w:b w:val="0"/>
          <w:i w:val="0"/>
          <w:sz w:val="28"/>
          <w:szCs w:val="28"/>
        </w:rPr>
      </w:pPr>
      <w:r w:rsidRPr="00CD39EB">
        <w:rPr>
          <w:rStyle w:val="413pt"/>
          <w:rFonts w:eastAsiaTheme="minorHAnsi"/>
          <w:b w:val="0"/>
          <w:i w:val="0"/>
          <w:sz w:val="28"/>
          <w:szCs w:val="28"/>
        </w:rPr>
        <w:t>Забезпечити зберігання в навчальних закладах протоколів засідань державних атестаційних комісій та матеріали атестації протягом трьох років.</w:t>
      </w:r>
    </w:p>
    <w:p w:rsidR="00CD39EB" w:rsidRPr="00CD39EB" w:rsidRDefault="00CD39EB" w:rsidP="00CC3634">
      <w:pPr>
        <w:pStyle w:val="a3"/>
        <w:numPr>
          <w:ilvl w:val="1"/>
          <w:numId w:val="3"/>
        </w:numPr>
        <w:suppressAutoHyphens/>
        <w:spacing w:after="0" w:line="240" w:lineRule="auto"/>
        <w:jc w:val="both"/>
        <w:rPr>
          <w:rStyle w:val="413pt"/>
          <w:rFonts w:eastAsiaTheme="minorHAnsi"/>
          <w:b w:val="0"/>
          <w:i w:val="0"/>
          <w:sz w:val="28"/>
          <w:szCs w:val="28"/>
        </w:rPr>
      </w:pPr>
      <w:r w:rsidRPr="00CD39EB">
        <w:rPr>
          <w:rStyle w:val="413pt"/>
          <w:rFonts w:eastAsiaTheme="minorHAnsi"/>
          <w:b w:val="0"/>
          <w:i w:val="0"/>
          <w:sz w:val="28"/>
          <w:szCs w:val="28"/>
        </w:rPr>
        <w:t xml:space="preserve"> Обговорити підсумки складання ДПА учнями 4-х, 9-х, 11-х класів у педагогічних колективах та використовувати їх під час атестації педагогічних працівників та представлення їх до різних видів заохочень.</w:t>
      </w:r>
    </w:p>
    <w:p w:rsidR="00CD39EB" w:rsidRPr="00CD39EB" w:rsidRDefault="00CD39EB" w:rsidP="00CC3634">
      <w:pPr>
        <w:pStyle w:val="a3"/>
        <w:suppressAutoHyphens/>
        <w:spacing w:after="0" w:line="240" w:lineRule="auto"/>
        <w:ind w:left="735"/>
        <w:jc w:val="right"/>
        <w:rPr>
          <w:rStyle w:val="413pt"/>
          <w:rFonts w:eastAsiaTheme="minorHAnsi"/>
          <w:b w:val="0"/>
          <w:i w:val="0"/>
          <w:sz w:val="28"/>
          <w:szCs w:val="28"/>
        </w:rPr>
      </w:pPr>
      <w:r w:rsidRPr="00CD39EB">
        <w:rPr>
          <w:rStyle w:val="413pt"/>
          <w:rFonts w:eastAsiaTheme="minorHAnsi"/>
          <w:b w:val="0"/>
          <w:i w:val="0"/>
          <w:sz w:val="28"/>
          <w:szCs w:val="28"/>
        </w:rPr>
        <w:t>Постійно.</w:t>
      </w:r>
    </w:p>
    <w:p w:rsidR="00CD39EB" w:rsidRPr="00CD39EB" w:rsidRDefault="00CD39EB" w:rsidP="00CC3634">
      <w:pPr>
        <w:pStyle w:val="a3"/>
        <w:numPr>
          <w:ilvl w:val="1"/>
          <w:numId w:val="3"/>
        </w:numPr>
        <w:suppressAutoHyphens/>
        <w:spacing w:after="0" w:line="240" w:lineRule="auto"/>
        <w:jc w:val="both"/>
        <w:rPr>
          <w:rStyle w:val="413pt"/>
          <w:rFonts w:eastAsiaTheme="minorHAnsi"/>
          <w:b w:val="0"/>
          <w:i w:val="0"/>
          <w:sz w:val="28"/>
          <w:szCs w:val="28"/>
        </w:rPr>
      </w:pPr>
      <w:r w:rsidRPr="00CD39EB">
        <w:rPr>
          <w:rStyle w:val="413pt"/>
          <w:rFonts w:eastAsiaTheme="minorHAnsi"/>
          <w:b w:val="0"/>
          <w:i w:val="0"/>
          <w:sz w:val="28"/>
          <w:szCs w:val="28"/>
        </w:rPr>
        <w:t>Забезпечити належну підготовку учнів 4-х, 9-х,11-х класів до держ</w:t>
      </w:r>
      <w:r>
        <w:rPr>
          <w:rStyle w:val="413pt"/>
          <w:rFonts w:eastAsiaTheme="minorHAnsi"/>
          <w:b w:val="0"/>
          <w:i w:val="0"/>
          <w:sz w:val="28"/>
          <w:szCs w:val="28"/>
        </w:rPr>
        <w:t>авної підсумкової атестації 2020 року  протягом 2019-2020</w:t>
      </w:r>
      <w:r w:rsidRPr="00CD39EB">
        <w:rPr>
          <w:rStyle w:val="413pt"/>
          <w:rFonts w:eastAsiaTheme="minorHAnsi"/>
          <w:b w:val="0"/>
          <w:i w:val="0"/>
          <w:sz w:val="28"/>
          <w:szCs w:val="28"/>
        </w:rPr>
        <w:t xml:space="preserve"> навчального року.</w:t>
      </w:r>
    </w:p>
    <w:p w:rsidR="00CD39EB" w:rsidRPr="00CD39EB" w:rsidRDefault="00CD39EB" w:rsidP="00CC3634">
      <w:pPr>
        <w:pStyle w:val="a3"/>
        <w:numPr>
          <w:ilvl w:val="1"/>
          <w:numId w:val="3"/>
        </w:numPr>
        <w:suppressAutoHyphens/>
        <w:spacing w:after="0" w:line="240" w:lineRule="auto"/>
        <w:jc w:val="both"/>
        <w:rPr>
          <w:rStyle w:val="413pt"/>
          <w:rFonts w:eastAsiaTheme="minorHAnsi"/>
          <w:b w:val="0"/>
          <w:bCs w:val="0"/>
          <w:i w:val="0"/>
          <w:iCs w:val="0"/>
        </w:rPr>
      </w:pPr>
      <w:r w:rsidRPr="00CD39EB">
        <w:rPr>
          <w:rFonts w:ascii="Times New Roman" w:hAnsi="Times New Roman"/>
          <w:sz w:val="28"/>
          <w:szCs w:val="28"/>
        </w:rPr>
        <w:t xml:space="preserve">Забезпечити інформування батьків та громадськості про </w:t>
      </w:r>
      <w:r>
        <w:rPr>
          <w:rFonts w:ascii="Times New Roman" w:hAnsi="Times New Roman"/>
          <w:sz w:val="28"/>
          <w:szCs w:val="28"/>
        </w:rPr>
        <w:t xml:space="preserve">умови та терміни проведення ДПА, в тому числі і, як ЗНО, через веб-сайти закладів освіти. </w:t>
      </w:r>
    </w:p>
    <w:p w:rsidR="00CD39EB" w:rsidRPr="00CD39EB" w:rsidRDefault="00CD39EB" w:rsidP="00CC3634">
      <w:pPr>
        <w:pStyle w:val="a3"/>
        <w:spacing w:after="0" w:line="240" w:lineRule="auto"/>
        <w:ind w:left="735"/>
        <w:jc w:val="right"/>
        <w:rPr>
          <w:rStyle w:val="413pt"/>
          <w:rFonts w:eastAsiaTheme="minorHAnsi"/>
          <w:b w:val="0"/>
          <w:i w:val="0"/>
          <w:sz w:val="28"/>
          <w:szCs w:val="28"/>
        </w:rPr>
      </w:pPr>
      <w:r w:rsidRPr="00CD39EB">
        <w:rPr>
          <w:rStyle w:val="413pt"/>
          <w:rFonts w:eastAsiaTheme="minorHAnsi"/>
          <w:b w:val="0"/>
          <w:i w:val="0"/>
          <w:sz w:val="28"/>
          <w:szCs w:val="28"/>
        </w:rPr>
        <w:t>Постійно.</w:t>
      </w:r>
    </w:p>
    <w:p w:rsidR="00CD39EB" w:rsidRPr="00CD39EB" w:rsidRDefault="00CD39EB" w:rsidP="00CC363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D39EB">
        <w:rPr>
          <w:rFonts w:ascii="Times New Roman" w:hAnsi="Times New Roman"/>
          <w:sz w:val="28"/>
          <w:szCs w:val="28"/>
        </w:rPr>
        <w:t xml:space="preserve">Контроль за виконанням наказу покласти на головного спеціаліста управління освіти </w:t>
      </w:r>
      <w:proofErr w:type="spellStart"/>
      <w:r w:rsidRPr="00CD39EB">
        <w:rPr>
          <w:rFonts w:ascii="Times New Roman" w:hAnsi="Times New Roman"/>
          <w:sz w:val="28"/>
          <w:szCs w:val="28"/>
        </w:rPr>
        <w:t>Колошко</w:t>
      </w:r>
      <w:proofErr w:type="spellEnd"/>
      <w:r w:rsidRPr="00CD39EB">
        <w:rPr>
          <w:rFonts w:ascii="Times New Roman" w:hAnsi="Times New Roman"/>
          <w:sz w:val="28"/>
          <w:szCs w:val="28"/>
        </w:rPr>
        <w:t xml:space="preserve"> О.П.</w:t>
      </w:r>
    </w:p>
    <w:p w:rsidR="00084163" w:rsidRPr="00CD39EB" w:rsidRDefault="00084163" w:rsidP="00CC363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DejaVu Sans" w:hAnsi="Times New Roman"/>
          <w:kern w:val="2"/>
          <w:sz w:val="28"/>
          <w:szCs w:val="28"/>
          <w:lang w:eastAsia="hi-IN" w:bidi="hi-IN"/>
        </w:rPr>
      </w:pPr>
    </w:p>
    <w:p w:rsidR="00084163" w:rsidRPr="00CD39EB" w:rsidRDefault="00084163" w:rsidP="00CC3634">
      <w:pPr>
        <w:spacing w:after="0" w:line="240" w:lineRule="auto"/>
        <w:jc w:val="both"/>
        <w:rPr>
          <w:rFonts w:ascii="Times New Roman" w:hAnsi="Times New Roman"/>
        </w:rPr>
      </w:pPr>
      <w:r w:rsidRPr="00CD39EB">
        <w:rPr>
          <w:rFonts w:ascii="Times New Roman" w:hAnsi="Times New Roman"/>
          <w:sz w:val="28"/>
          <w:szCs w:val="28"/>
        </w:rPr>
        <w:t>Начальник управління освіти                                                          С.М. ВОВК</w:t>
      </w:r>
    </w:p>
    <w:p w:rsidR="00084163" w:rsidRPr="00CD39EB" w:rsidRDefault="00084163" w:rsidP="00CC3634">
      <w:pPr>
        <w:spacing w:after="0" w:line="240" w:lineRule="auto"/>
        <w:rPr>
          <w:rFonts w:ascii="Times New Roman" w:hAnsi="Times New Roman"/>
        </w:rPr>
      </w:pPr>
    </w:p>
    <w:p w:rsidR="00B62FB6" w:rsidRPr="00CD39EB" w:rsidRDefault="00B62FB6" w:rsidP="00CC3634">
      <w:pPr>
        <w:spacing w:after="0" w:line="240" w:lineRule="auto"/>
        <w:rPr>
          <w:rFonts w:ascii="Times New Roman" w:hAnsi="Times New Roman"/>
        </w:rPr>
      </w:pPr>
    </w:p>
    <w:sectPr w:rsidR="00B62FB6" w:rsidRPr="00CD39EB" w:rsidSect="0011083C">
      <w:pgSz w:w="11906" w:h="16838"/>
      <w:pgMar w:top="1134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040B"/>
    <w:multiLevelType w:val="multilevel"/>
    <w:tmpl w:val="E9BA3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CC23BA7"/>
    <w:multiLevelType w:val="hybridMultilevel"/>
    <w:tmpl w:val="D3D2A70C"/>
    <w:lvl w:ilvl="0" w:tplc="3278B0E6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621DFE"/>
    <w:multiLevelType w:val="hybridMultilevel"/>
    <w:tmpl w:val="E8209694"/>
    <w:lvl w:ilvl="0" w:tplc="8B744F3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52BE7"/>
    <w:multiLevelType w:val="multilevel"/>
    <w:tmpl w:val="D93A3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63"/>
    <w:rsid w:val="00001457"/>
    <w:rsid w:val="00084163"/>
    <w:rsid w:val="000C5DAD"/>
    <w:rsid w:val="0011083C"/>
    <w:rsid w:val="00142279"/>
    <w:rsid w:val="00333181"/>
    <w:rsid w:val="007C52F6"/>
    <w:rsid w:val="00B62FB6"/>
    <w:rsid w:val="00CC3634"/>
    <w:rsid w:val="00CD39EB"/>
    <w:rsid w:val="00D43FC8"/>
    <w:rsid w:val="00E8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63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163"/>
    <w:pPr>
      <w:ind w:left="720"/>
      <w:contextualSpacing/>
    </w:pPr>
  </w:style>
  <w:style w:type="character" w:customStyle="1" w:styleId="4">
    <w:name w:val="Основной текст (4)_"/>
    <w:link w:val="40"/>
    <w:locked/>
    <w:rsid w:val="00084163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84163"/>
    <w:pPr>
      <w:widowControl w:val="0"/>
      <w:shd w:val="clear" w:color="auto" w:fill="FFFFFF"/>
      <w:spacing w:after="0" w:line="595" w:lineRule="exact"/>
    </w:pPr>
    <w:rPr>
      <w:rFonts w:ascii="Times New Roman" w:eastAsia="Times New Roman" w:hAnsi="Times New Roman"/>
      <w:b/>
      <w:bCs/>
      <w:spacing w:val="-1"/>
      <w:sz w:val="21"/>
      <w:szCs w:val="21"/>
    </w:rPr>
  </w:style>
  <w:style w:type="character" w:customStyle="1" w:styleId="413pt">
    <w:name w:val="Основной текст (4) + 13 pt"/>
    <w:aliases w:val="Не полужирный,Интервал 0 pt,Основной текст + Курсив"/>
    <w:rsid w:val="0008416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  <w:style w:type="paragraph" w:styleId="a4">
    <w:name w:val="Body Text"/>
    <w:basedOn w:val="a"/>
    <w:link w:val="a5"/>
    <w:rsid w:val="00084163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08416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63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163"/>
    <w:pPr>
      <w:ind w:left="720"/>
      <w:contextualSpacing/>
    </w:pPr>
  </w:style>
  <w:style w:type="character" w:customStyle="1" w:styleId="4">
    <w:name w:val="Основной текст (4)_"/>
    <w:link w:val="40"/>
    <w:locked/>
    <w:rsid w:val="00084163"/>
    <w:rPr>
      <w:rFonts w:ascii="Times New Roman" w:eastAsia="Times New Roman" w:hAnsi="Times New Roman" w:cs="Times New Roman"/>
      <w:b/>
      <w:bCs/>
      <w:spacing w:val="-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84163"/>
    <w:pPr>
      <w:widowControl w:val="0"/>
      <w:shd w:val="clear" w:color="auto" w:fill="FFFFFF"/>
      <w:spacing w:after="0" w:line="595" w:lineRule="exact"/>
    </w:pPr>
    <w:rPr>
      <w:rFonts w:ascii="Times New Roman" w:eastAsia="Times New Roman" w:hAnsi="Times New Roman"/>
      <w:b/>
      <w:bCs/>
      <w:spacing w:val="-1"/>
      <w:sz w:val="21"/>
      <w:szCs w:val="21"/>
    </w:rPr>
  </w:style>
  <w:style w:type="character" w:customStyle="1" w:styleId="413pt">
    <w:name w:val="Основной текст (4) + 13 pt"/>
    <w:aliases w:val="Не полужирный,Интервал 0 pt,Основной текст + Курсив"/>
    <w:rsid w:val="0008416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  <w:style w:type="paragraph" w:styleId="a4">
    <w:name w:val="Body Text"/>
    <w:basedOn w:val="a"/>
    <w:link w:val="a5"/>
    <w:rsid w:val="00084163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08416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3738</Words>
  <Characters>2131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2019-07-03T07:03:00Z</cp:lastPrinted>
  <dcterms:created xsi:type="dcterms:W3CDTF">2019-07-03T06:15:00Z</dcterms:created>
  <dcterms:modified xsi:type="dcterms:W3CDTF">2019-07-03T07:03:00Z</dcterms:modified>
</cp:coreProperties>
</file>